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A5D" w:rsidRDefault="005C5A5D" w:rsidP="00E73785">
      <w:pPr>
        <w:rPr>
          <w:sz w:val="24"/>
          <w:szCs w:val="24"/>
        </w:rPr>
      </w:pPr>
      <w:r>
        <w:rPr>
          <w:sz w:val="24"/>
          <w:szCs w:val="24"/>
        </w:rPr>
        <w:t>Aan: College B en W</w:t>
      </w:r>
    </w:p>
    <w:p w:rsidR="005C5A5D" w:rsidRDefault="005C5A5D" w:rsidP="00E73785">
      <w:pPr>
        <w:rPr>
          <w:sz w:val="24"/>
          <w:szCs w:val="24"/>
        </w:rPr>
      </w:pPr>
      <w:r>
        <w:rPr>
          <w:sz w:val="24"/>
          <w:szCs w:val="24"/>
        </w:rPr>
        <w:t xml:space="preserve">Betr.: Vragen </w:t>
      </w:r>
      <w:proofErr w:type="spellStart"/>
      <w:r>
        <w:rPr>
          <w:sz w:val="24"/>
          <w:szCs w:val="24"/>
        </w:rPr>
        <w:t>Wmo</w:t>
      </w:r>
      <w:proofErr w:type="spellEnd"/>
      <w:r>
        <w:rPr>
          <w:sz w:val="24"/>
          <w:szCs w:val="24"/>
        </w:rPr>
        <w:t>-forum over GMSD</w:t>
      </w:r>
    </w:p>
    <w:p w:rsidR="005C5A5D" w:rsidRDefault="005C5A5D" w:rsidP="00E73785">
      <w:pPr>
        <w:rPr>
          <w:sz w:val="24"/>
          <w:szCs w:val="24"/>
        </w:rPr>
      </w:pPr>
    </w:p>
    <w:p w:rsidR="005C5A5D" w:rsidRDefault="005C5A5D" w:rsidP="00E73785">
      <w:pPr>
        <w:rPr>
          <w:sz w:val="24"/>
          <w:szCs w:val="24"/>
        </w:rPr>
      </w:pPr>
      <w:r>
        <w:rPr>
          <w:sz w:val="24"/>
          <w:szCs w:val="24"/>
        </w:rPr>
        <w:t>Veenendaal, 23 januari 2021</w:t>
      </w:r>
    </w:p>
    <w:p w:rsidR="005C5A5D" w:rsidRDefault="005C5A5D" w:rsidP="00E73785">
      <w:pPr>
        <w:rPr>
          <w:b/>
          <w:sz w:val="24"/>
          <w:szCs w:val="24"/>
          <w:u w:val="single"/>
        </w:rPr>
      </w:pPr>
      <w:bookmarkStart w:id="0" w:name="_GoBack"/>
      <w:bookmarkEnd w:id="0"/>
    </w:p>
    <w:p w:rsidR="00E73785" w:rsidRDefault="00E73785" w:rsidP="00E73785">
      <w:pPr>
        <w:rPr>
          <w:sz w:val="24"/>
          <w:szCs w:val="24"/>
        </w:rPr>
      </w:pPr>
      <w:r w:rsidRPr="000F0DF1">
        <w:rPr>
          <w:b/>
          <w:sz w:val="24"/>
          <w:szCs w:val="24"/>
          <w:u w:val="single"/>
        </w:rPr>
        <w:t>Vragen aan college over de Gemeentelijke Monitor Sociaal Domein</w:t>
      </w:r>
    </w:p>
    <w:p w:rsidR="00E73785" w:rsidRDefault="00E73785" w:rsidP="00E73785">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Geacht college van B en W,</w:t>
      </w:r>
    </w:p>
    <w:p w:rsidR="00E73785" w:rsidRDefault="00E73785" w:rsidP="00E73785">
      <w:pPr>
        <w:spacing w:after="0" w:line="240" w:lineRule="auto"/>
        <w:rPr>
          <w:rFonts w:ascii="Calibri" w:eastAsia="Times New Roman" w:hAnsi="Calibri" w:cs="Calibri"/>
          <w:color w:val="000000"/>
          <w:sz w:val="24"/>
          <w:szCs w:val="24"/>
          <w:lang w:eastAsia="nl-NL"/>
        </w:rPr>
      </w:pPr>
    </w:p>
    <w:p w:rsidR="00E73785" w:rsidRDefault="00E73785" w:rsidP="00E73785">
      <w:pPr>
        <w:spacing w:after="0" w:line="240" w:lineRule="auto"/>
        <w:jc w:val="both"/>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 xml:space="preserve">Deze keer voor u geen advies, maar een aantal vragen naar aanleiding van de Gemeentelijke Monitor Sociaal Domein (verder: GMSD) die onder onze aandacht werd gebracht. Na uitgebreid kennis te hebben genomen van deze GMSD hebben we er eerst in de Klankbordgroep voor mensen met een lichte verstandelijke beperking eens wat over gepraat. Vervolgens heb ik - na een grondige analyse en na overleg met de Klankbordgroep-coach, die vanuit haar achtergrond als wijkcoach goed bekend is met het Sociaal Domein - een overzicht gemaakt van de zaken die ons opvielen en waarover we vragen hebben aan de gemeente. Dit is vervolgens op 14 september besproken in het </w:t>
      </w:r>
      <w:proofErr w:type="spellStart"/>
      <w:r>
        <w:rPr>
          <w:rFonts w:ascii="Calibri" w:eastAsia="Times New Roman" w:hAnsi="Calibri" w:cs="Calibri"/>
          <w:color w:val="000000"/>
          <w:sz w:val="24"/>
          <w:szCs w:val="24"/>
          <w:lang w:eastAsia="nl-NL"/>
        </w:rPr>
        <w:t>Wmo</w:t>
      </w:r>
      <w:proofErr w:type="spellEnd"/>
      <w:r>
        <w:rPr>
          <w:rFonts w:ascii="Calibri" w:eastAsia="Times New Roman" w:hAnsi="Calibri" w:cs="Calibri"/>
          <w:color w:val="000000"/>
          <w:sz w:val="24"/>
          <w:szCs w:val="24"/>
          <w:lang w:eastAsia="nl-NL"/>
        </w:rPr>
        <w:t xml:space="preserve">-forum waar mij is gevraagd om n.a.v. de GMSD een aantal ‘Kamervragen’ te formuleren waar het forum graag opheldering over zou willen hebben. Behalve dat u ons hierdoor zou kunnen helpen in onze taak als </w:t>
      </w:r>
      <w:proofErr w:type="spellStart"/>
      <w:r>
        <w:rPr>
          <w:rFonts w:ascii="Calibri" w:eastAsia="Times New Roman" w:hAnsi="Calibri" w:cs="Calibri"/>
          <w:color w:val="000000"/>
          <w:sz w:val="24"/>
          <w:szCs w:val="24"/>
          <w:lang w:eastAsia="nl-NL"/>
        </w:rPr>
        <w:t>Wmo</w:t>
      </w:r>
      <w:proofErr w:type="spellEnd"/>
      <w:r>
        <w:rPr>
          <w:rFonts w:ascii="Calibri" w:eastAsia="Times New Roman" w:hAnsi="Calibri" w:cs="Calibri"/>
          <w:color w:val="000000"/>
          <w:sz w:val="24"/>
          <w:szCs w:val="24"/>
          <w:lang w:eastAsia="nl-NL"/>
        </w:rPr>
        <w:t xml:space="preserve">-forum hopen wij ook dat een goede beantwoording van de vragen n.a.v. onze analyse u weer zou kunnen helpen bij het voeren van beleid in het Sociaal Domein. De vragen die op 7 december nog eens zijn besproken in het </w:t>
      </w:r>
      <w:proofErr w:type="spellStart"/>
      <w:r>
        <w:rPr>
          <w:rFonts w:ascii="Calibri" w:eastAsia="Times New Roman" w:hAnsi="Calibri" w:cs="Calibri"/>
          <w:color w:val="000000"/>
          <w:sz w:val="24"/>
          <w:szCs w:val="24"/>
          <w:lang w:eastAsia="nl-NL"/>
        </w:rPr>
        <w:t>Wmo</w:t>
      </w:r>
      <w:proofErr w:type="spellEnd"/>
      <w:r>
        <w:rPr>
          <w:rFonts w:ascii="Calibri" w:eastAsia="Times New Roman" w:hAnsi="Calibri" w:cs="Calibri"/>
          <w:color w:val="000000"/>
          <w:sz w:val="24"/>
          <w:szCs w:val="24"/>
          <w:lang w:eastAsia="nl-NL"/>
        </w:rPr>
        <w:t>-forum vindt u hieronder, gerubriceerd naar de terreinen waarover ze gaan.</w:t>
      </w:r>
      <w:r w:rsidR="00037528">
        <w:rPr>
          <w:rFonts w:ascii="Calibri" w:eastAsia="Times New Roman" w:hAnsi="Calibri" w:cs="Calibri"/>
          <w:color w:val="000000"/>
          <w:sz w:val="24"/>
          <w:szCs w:val="24"/>
          <w:lang w:eastAsia="nl-NL"/>
        </w:rPr>
        <w:t xml:space="preserve"> Enkele vragen die we hadden over de Jeugdzorg zijn doorgespeeld naar Jeugdbelang, die ze zelf onder de aandacht van de betreffende beleidsmedewerker brengt. Een vraag over de Participatiewet staat uit bij Cliëntenraad De Vallei.</w:t>
      </w:r>
    </w:p>
    <w:p w:rsidR="00B8162A" w:rsidRDefault="00B8162A"/>
    <w:p w:rsidR="00E73785" w:rsidRPr="000F0DF1" w:rsidRDefault="00E73785" w:rsidP="00E73785">
      <w:pPr>
        <w:jc w:val="both"/>
        <w:rPr>
          <w:b/>
          <w:sz w:val="24"/>
          <w:szCs w:val="24"/>
        </w:rPr>
      </w:pPr>
      <w:r>
        <w:rPr>
          <w:b/>
          <w:sz w:val="24"/>
          <w:szCs w:val="24"/>
        </w:rPr>
        <w:t xml:space="preserve">1 </w:t>
      </w:r>
      <w:r w:rsidRPr="000F0DF1">
        <w:rPr>
          <w:b/>
          <w:sz w:val="24"/>
          <w:szCs w:val="24"/>
        </w:rPr>
        <w:t xml:space="preserve">– </w:t>
      </w:r>
      <w:r w:rsidRPr="000F0DF1">
        <w:rPr>
          <w:b/>
          <w:sz w:val="24"/>
          <w:szCs w:val="24"/>
          <w:u w:val="single"/>
        </w:rPr>
        <w:t xml:space="preserve">Cliënten met begeleiding + combinatie uit Dashboard </w:t>
      </w:r>
    </w:p>
    <w:p w:rsidR="00E73785" w:rsidRDefault="00E73785" w:rsidP="00E73785">
      <w:pPr>
        <w:pStyle w:val="Geenafstand"/>
        <w:jc w:val="both"/>
        <w:rPr>
          <w:rFonts w:ascii="Calibri" w:eastAsia="Times New Roman" w:hAnsi="Calibri" w:cs="Calibri"/>
          <w:color w:val="000000"/>
          <w:sz w:val="24"/>
          <w:szCs w:val="24"/>
          <w:lang w:eastAsia="nl-NL"/>
        </w:rPr>
      </w:pPr>
      <w:r w:rsidRPr="00CA2BD0">
        <w:rPr>
          <w:sz w:val="24"/>
          <w:szCs w:val="24"/>
        </w:rPr>
        <w:t xml:space="preserve">In Veenendaal krijgen </w:t>
      </w:r>
      <w:r>
        <w:rPr>
          <w:sz w:val="24"/>
          <w:szCs w:val="24"/>
        </w:rPr>
        <w:t>veel me</w:t>
      </w:r>
      <w:r w:rsidRPr="00CA2BD0">
        <w:rPr>
          <w:sz w:val="24"/>
          <w:szCs w:val="24"/>
        </w:rPr>
        <w:t>er mensen begeleiding</w:t>
      </w:r>
      <w:r>
        <w:rPr>
          <w:sz w:val="24"/>
          <w:szCs w:val="24"/>
        </w:rPr>
        <w:t xml:space="preserve"> (70%)</w:t>
      </w:r>
      <w:r w:rsidRPr="00CA2BD0">
        <w:rPr>
          <w:sz w:val="24"/>
          <w:szCs w:val="24"/>
        </w:rPr>
        <w:t xml:space="preserve"> dan in de rest van Nederland. </w:t>
      </w:r>
      <w:r>
        <w:rPr>
          <w:rFonts w:ascii="Calibri" w:eastAsia="Times New Roman" w:hAnsi="Calibri" w:cs="Calibri"/>
          <w:color w:val="000000"/>
          <w:sz w:val="24"/>
          <w:szCs w:val="24"/>
          <w:lang w:eastAsia="nl-NL"/>
        </w:rPr>
        <w:t xml:space="preserve">Als je enkele hierboven genoemde zaken (met name de hoofdzaken van het dashboard, bijv. 30% meer Jeugdzorg) dan eens combineert zie je iets opmerkelijks: er wordt in Veenendaal t.o.v. de rest van Nederland </w:t>
      </w:r>
      <w:r w:rsidRPr="005767F1">
        <w:rPr>
          <w:rFonts w:ascii="Calibri" w:eastAsia="Times New Roman" w:hAnsi="Calibri" w:cs="Calibri"/>
          <w:color w:val="000000"/>
          <w:sz w:val="24"/>
          <w:szCs w:val="24"/>
          <w:u w:val="single"/>
          <w:lang w:eastAsia="nl-NL"/>
        </w:rPr>
        <w:t>meer</w:t>
      </w:r>
      <w:r>
        <w:rPr>
          <w:rFonts w:ascii="Calibri" w:eastAsia="Times New Roman" w:hAnsi="Calibri" w:cs="Calibri"/>
          <w:color w:val="000000"/>
          <w:sz w:val="24"/>
          <w:szCs w:val="24"/>
          <w:lang w:eastAsia="nl-NL"/>
        </w:rPr>
        <w:t xml:space="preserve"> zorg verleend aan mensen die </w:t>
      </w:r>
      <w:r w:rsidRPr="005767F1">
        <w:rPr>
          <w:rFonts w:ascii="Calibri" w:eastAsia="Times New Roman" w:hAnsi="Calibri" w:cs="Calibri"/>
          <w:color w:val="000000"/>
          <w:sz w:val="24"/>
          <w:szCs w:val="24"/>
          <w:u w:val="single"/>
          <w:lang w:eastAsia="nl-NL"/>
        </w:rPr>
        <w:t>minder</w:t>
      </w:r>
      <w:r>
        <w:rPr>
          <w:rFonts w:ascii="Calibri" w:eastAsia="Times New Roman" w:hAnsi="Calibri" w:cs="Calibri"/>
          <w:color w:val="000000"/>
          <w:sz w:val="24"/>
          <w:szCs w:val="24"/>
          <w:lang w:eastAsia="nl-NL"/>
        </w:rPr>
        <w:t xml:space="preserve"> in armoede en eenzaamheid (</w:t>
      </w:r>
      <w:r w:rsidRPr="007C5FF8">
        <w:rPr>
          <w:rFonts w:ascii="Calibri" w:eastAsia="Times New Roman" w:hAnsi="Calibri" w:cs="Calibri"/>
          <w:color w:val="000000"/>
          <w:sz w:val="24"/>
          <w:szCs w:val="24"/>
          <w:u w:val="single"/>
          <w:lang w:eastAsia="nl-NL"/>
        </w:rPr>
        <w:t>Eenzaamheid</w:t>
      </w:r>
      <w:r>
        <w:rPr>
          <w:rFonts w:ascii="Calibri" w:eastAsia="Times New Roman" w:hAnsi="Calibri" w:cs="Calibri"/>
          <w:color w:val="000000"/>
          <w:sz w:val="24"/>
          <w:szCs w:val="24"/>
          <w:lang w:eastAsia="nl-NL"/>
        </w:rPr>
        <w:t xml:space="preserve">  - 2016, Veenendaal 39,9%, Nederland 42,9%) leven, </w:t>
      </w:r>
      <w:r w:rsidRPr="003C3417">
        <w:rPr>
          <w:rFonts w:ascii="Calibri" w:eastAsia="Times New Roman" w:hAnsi="Calibri" w:cs="Calibri"/>
          <w:color w:val="000000"/>
          <w:sz w:val="24"/>
          <w:szCs w:val="24"/>
          <w:u w:val="single"/>
          <w:lang w:eastAsia="nl-NL"/>
        </w:rPr>
        <w:t>minder</w:t>
      </w:r>
      <w:r>
        <w:rPr>
          <w:rFonts w:ascii="Calibri" w:eastAsia="Times New Roman" w:hAnsi="Calibri" w:cs="Calibri"/>
          <w:color w:val="000000"/>
          <w:sz w:val="24"/>
          <w:szCs w:val="24"/>
          <w:lang w:eastAsia="nl-NL"/>
        </w:rPr>
        <w:t xml:space="preserve"> handicaps hebben (jeugdigen 15% minder handicaps in 2015) en </w:t>
      </w:r>
      <w:r>
        <w:rPr>
          <w:rFonts w:ascii="Calibri" w:eastAsia="Times New Roman" w:hAnsi="Calibri" w:cs="Calibri"/>
          <w:color w:val="000000"/>
          <w:sz w:val="24"/>
          <w:szCs w:val="24"/>
          <w:u w:val="single"/>
          <w:lang w:eastAsia="nl-NL"/>
        </w:rPr>
        <w:t>meer</w:t>
      </w:r>
      <w:r>
        <w:rPr>
          <w:rFonts w:ascii="Calibri" w:eastAsia="Times New Roman" w:hAnsi="Calibri" w:cs="Calibri"/>
          <w:color w:val="000000"/>
          <w:sz w:val="24"/>
          <w:szCs w:val="24"/>
          <w:lang w:eastAsia="nl-NL"/>
        </w:rPr>
        <w:t xml:space="preserve"> worden geholpen door hun naasten (zie: </w:t>
      </w:r>
      <w:r w:rsidRPr="007C5FF8">
        <w:rPr>
          <w:rFonts w:ascii="Calibri" w:eastAsia="Times New Roman" w:hAnsi="Calibri" w:cs="Calibri"/>
          <w:color w:val="000000"/>
          <w:sz w:val="24"/>
          <w:szCs w:val="24"/>
          <w:u w:val="single"/>
          <w:lang w:eastAsia="nl-NL"/>
        </w:rPr>
        <w:t>Mantelzorg verlenen</w:t>
      </w:r>
      <w:r>
        <w:rPr>
          <w:rFonts w:ascii="Calibri" w:eastAsia="Times New Roman" w:hAnsi="Calibri" w:cs="Calibri"/>
          <w:color w:val="000000"/>
          <w:sz w:val="24"/>
          <w:szCs w:val="24"/>
          <w:lang w:eastAsia="nl-NL"/>
        </w:rPr>
        <w:t xml:space="preserve"> – 2016, Veenendaal 16,5% - Nederland 14,2%). Dit klopt ook wel een beetje met de relatief goede cliëntervaring (</w:t>
      </w:r>
      <w:r>
        <w:rPr>
          <w:rFonts w:ascii="Calibri" w:eastAsia="Times New Roman" w:hAnsi="Calibri" w:cs="Calibri"/>
          <w:color w:val="000000"/>
          <w:sz w:val="24"/>
          <w:szCs w:val="24"/>
          <w:u w:val="single"/>
          <w:lang w:eastAsia="nl-NL"/>
        </w:rPr>
        <w:t xml:space="preserve">Cliëntervaring </w:t>
      </w:r>
      <w:proofErr w:type="spellStart"/>
      <w:r>
        <w:rPr>
          <w:rFonts w:ascii="Calibri" w:eastAsia="Times New Roman" w:hAnsi="Calibri" w:cs="Calibri"/>
          <w:color w:val="000000"/>
          <w:sz w:val="24"/>
          <w:szCs w:val="24"/>
          <w:u w:val="single"/>
          <w:lang w:eastAsia="nl-NL"/>
        </w:rPr>
        <w:t>Wmo</w:t>
      </w:r>
      <w:proofErr w:type="spellEnd"/>
      <w:r>
        <w:rPr>
          <w:rFonts w:ascii="Calibri" w:eastAsia="Times New Roman" w:hAnsi="Calibri" w:cs="Calibri"/>
          <w:color w:val="000000"/>
          <w:sz w:val="24"/>
          <w:szCs w:val="24"/>
          <w:lang w:eastAsia="nl-NL"/>
        </w:rPr>
        <w:t xml:space="preserve"> – 2018, Veenendaal 4% hoger dan Nederland). Verder valt natuurlijk op dat er in Veenendaal wel veel meer Jeugdzorg wordt verleend dan in de rest van Nederland, terwijl de </w:t>
      </w:r>
      <w:proofErr w:type="spellStart"/>
      <w:r>
        <w:rPr>
          <w:rFonts w:ascii="Calibri" w:eastAsia="Times New Roman" w:hAnsi="Calibri" w:cs="Calibri"/>
          <w:color w:val="000000"/>
          <w:sz w:val="24"/>
          <w:szCs w:val="24"/>
          <w:lang w:eastAsia="nl-NL"/>
        </w:rPr>
        <w:t>Wmo</w:t>
      </w:r>
      <w:proofErr w:type="spellEnd"/>
      <w:r>
        <w:rPr>
          <w:rFonts w:ascii="Calibri" w:eastAsia="Times New Roman" w:hAnsi="Calibri" w:cs="Calibri"/>
          <w:color w:val="000000"/>
          <w:sz w:val="24"/>
          <w:szCs w:val="24"/>
          <w:lang w:eastAsia="nl-NL"/>
        </w:rPr>
        <w:t xml:space="preserve">-zorg niet veel afwijkt. </w:t>
      </w:r>
    </w:p>
    <w:p w:rsidR="00E73785" w:rsidRDefault="00E73785" w:rsidP="00E73785">
      <w:pPr>
        <w:pStyle w:val="Geenafstand"/>
        <w:jc w:val="both"/>
        <w:rPr>
          <w:b/>
          <w:sz w:val="24"/>
          <w:szCs w:val="24"/>
        </w:rPr>
      </w:pPr>
    </w:p>
    <w:p w:rsidR="00E73785" w:rsidRDefault="00E73785" w:rsidP="00E73785">
      <w:pPr>
        <w:pStyle w:val="Geenafstand"/>
        <w:jc w:val="both"/>
        <w:rPr>
          <w:i/>
          <w:sz w:val="24"/>
          <w:szCs w:val="24"/>
        </w:rPr>
      </w:pPr>
      <w:r w:rsidRPr="008C58AF">
        <w:rPr>
          <w:b/>
          <w:i/>
          <w:sz w:val="24"/>
          <w:szCs w:val="24"/>
        </w:rPr>
        <w:t>Vragen</w:t>
      </w:r>
      <w:r w:rsidRPr="008C58AF">
        <w:rPr>
          <w:i/>
          <w:sz w:val="24"/>
          <w:szCs w:val="24"/>
        </w:rPr>
        <w:t xml:space="preserve">: Wat is hiervan de oorzaak? </w:t>
      </w:r>
    </w:p>
    <w:p w:rsidR="00E73785" w:rsidRDefault="00E73785" w:rsidP="00E73785">
      <w:pPr>
        <w:pStyle w:val="Geenafstand"/>
        <w:numPr>
          <w:ilvl w:val="0"/>
          <w:numId w:val="1"/>
        </w:numPr>
        <w:jc w:val="both"/>
        <w:rPr>
          <w:i/>
          <w:sz w:val="24"/>
          <w:szCs w:val="24"/>
        </w:rPr>
      </w:pPr>
      <w:r w:rsidRPr="008C58AF">
        <w:rPr>
          <w:i/>
          <w:sz w:val="24"/>
          <w:szCs w:val="24"/>
        </w:rPr>
        <w:t>Zijn er meer mensen met een hulpvraag in Veenendaal dan elders</w:t>
      </w:r>
      <w:r>
        <w:rPr>
          <w:i/>
          <w:sz w:val="24"/>
          <w:szCs w:val="24"/>
        </w:rPr>
        <w:t xml:space="preserve"> en zo ja, hoe komt dat</w:t>
      </w:r>
      <w:r w:rsidRPr="008C58AF">
        <w:rPr>
          <w:i/>
          <w:sz w:val="24"/>
          <w:szCs w:val="24"/>
        </w:rPr>
        <w:t>?</w:t>
      </w:r>
      <w:r>
        <w:rPr>
          <w:i/>
          <w:sz w:val="24"/>
          <w:szCs w:val="24"/>
        </w:rPr>
        <w:t xml:space="preserve"> </w:t>
      </w:r>
    </w:p>
    <w:p w:rsidR="00E73785" w:rsidRDefault="00E73785" w:rsidP="00E73785">
      <w:pPr>
        <w:pStyle w:val="Geenafstand"/>
        <w:numPr>
          <w:ilvl w:val="0"/>
          <w:numId w:val="1"/>
        </w:numPr>
        <w:jc w:val="both"/>
        <w:rPr>
          <w:i/>
          <w:sz w:val="24"/>
          <w:szCs w:val="24"/>
        </w:rPr>
      </w:pPr>
      <w:r w:rsidRPr="00E45E6B">
        <w:rPr>
          <w:i/>
          <w:sz w:val="24"/>
          <w:szCs w:val="24"/>
        </w:rPr>
        <w:lastRenderedPageBreak/>
        <w:t xml:space="preserve">Geeft de gemeente Veenendaal gemakkelijker ondersteuning en wordt er minder afgeschaald dan in vergelijkbare gemeenten, met name bij Jeugdzorg? </w:t>
      </w:r>
    </w:p>
    <w:p w:rsidR="00E73785" w:rsidRPr="00E45E6B" w:rsidRDefault="00E73785" w:rsidP="00E73785">
      <w:pPr>
        <w:pStyle w:val="Geenafstand"/>
        <w:numPr>
          <w:ilvl w:val="0"/>
          <w:numId w:val="1"/>
        </w:numPr>
        <w:jc w:val="both"/>
        <w:rPr>
          <w:i/>
          <w:sz w:val="24"/>
          <w:szCs w:val="24"/>
        </w:rPr>
      </w:pPr>
      <w:r w:rsidRPr="00E45E6B">
        <w:rPr>
          <w:i/>
          <w:sz w:val="24"/>
          <w:szCs w:val="24"/>
        </w:rPr>
        <w:t>Of is de sociale basis minder sterk?</w:t>
      </w:r>
    </w:p>
    <w:p w:rsidR="00E73785" w:rsidRDefault="00E73785" w:rsidP="00E73785">
      <w:pPr>
        <w:pStyle w:val="Geenafstand"/>
        <w:jc w:val="both"/>
        <w:rPr>
          <w:sz w:val="24"/>
          <w:szCs w:val="24"/>
        </w:rPr>
      </w:pPr>
      <w:r>
        <w:rPr>
          <w:sz w:val="24"/>
          <w:szCs w:val="24"/>
        </w:rPr>
        <w:t xml:space="preserve"> </w:t>
      </w:r>
    </w:p>
    <w:p w:rsidR="00E73785" w:rsidRPr="000F0DF1" w:rsidRDefault="00E73785" w:rsidP="00E73785">
      <w:pPr>
        <w:jc w:val="both"/>
        <w:rPr>
          <w:b/>
          <w:sz w:val="24"/>
          <w:szCs w:val="24"/>
          <w:u w:val="single"/>
        </w:rPr>
      </w:pPr>
      <w:r>
        <w:rPr>
          <w:b/>
          <w:sz w:val="24"/>
          <w:szCs w:val="24"/>
        </w:rPr>
        <w:t>2</w:t>
      </w:r>
      <w:r w:rsidRPr="000F0DF1">
        <w:rPr>
          <w:b/>
          <w:sz w:val="24"/>
          <w:szCs w:val="24"/>
        </w:rPr>
        <w:t xml:space="preserve"> – </w:t>
      </w:r>
      <w:r w:rsidRPr="000F0DF1">
        <w:rPr>
          <w:b/>
          <w:sz w:val="24"/>
          <w:szCs w:val="24"/>
          <w:u w:val="single"/>
        </w:rPr>
        <w:t>Cliënten met huishoudelijke hulp en kortdurend verblijf</w:t>
      </w:r>
    </w:p>
    <w:p w:rsidR="00E73785" w:rsidRDefault="00E73785" w:rsidP="00E73785">
      <w:pPr>
        <w:pStyle w:val="Geenafstand"/>
        <w:jc w:val="both"/>
        <w:rPr>
          <w:sz w:val="24"/>
          <w:szCs w:val="24"/>
          <w:lang w:eastAsia="nl-NL"/>
        </w:rPr>
      </w:pPr>
      <w:r w:rsidRPr="005E1ADF">
        <w:rPr>
          <w:sz w:val="24"/>
          <w:szCs w:val="24"/>
          <w:lang w:eastAsia="nl-NL"/>
        </w:rPr>
        <w:t xml:space="preserve">Gezien de discussies over huishoudelijk hulp die al enkele jaren duren en om effecten te kunnen meten van de veranderingen in het beleid, hebben we de volgende </w:t>
      </w:r>
    </w:p>
    <w:p w:rsidR="00E73785" w:rsidRDefault="00E73785" w:rsidP="00E73785">
      <w:pPr>
        <w:pStyle w:val="Geenafstand"/>
        <w:jc w:val="both"/>
        <w:rPr>
          <w:b/>
          <w:i/>
          <w:sz w:val="24"/>
          <w:szCs w:val="24"/>
          <w:lang w:eastAsia="nl-NL"/>
        </w:rPr>
      </w:pPr>
    </w:p>
    <w:p w:rsidR="00E73785" w:rsidRDefault="00E73785" w:rsidP="00E73785">
      <w:pPr>
        <w:pStyle w:val="Geenafstand"/>
        <w:jc w:val="both"/>
        <w:rPr>
          <w:sz w:val="24"/>
          <w:szCs w:val="24"/>
          <w:lang w:eastAsia="nl-NL"/>
        </w:rPr>
      </w:pPr>
      <w:r w:rsidRPr="008C58AF">
        <w:rPr>
          <w:b/>
          <w:i/>
          <w:sz w:val="24"/>
          <w:szCs w:val="24"/>
          <w:lang w:eastAsia="nl-NL"/>
        </w:rPr>
        <w:t>vraag</w:t>
      </w:r>
      <w:r w:rsidRPr="008C58AF">
        <w:rPr>
          <w:i/>
          <w:sz w:val="24"/>
          <w:szCs w:val="24"/>
          <w:lang w:eastAsia="nl-NL"/>
        </w:rPr>
        <w:t xml:space="preserve">: Waarom </w:t>
      </w:r>
      <w:r>
        <w:rPr>
          <w:i/>
          <w:sz w:val="24"/>
          <w:szCs w:val="24"/>
          <w:lang w:eastAsia="nl-NL"/>
        </w:rPr>
        <w:t>konden wij</w:t>
      </w:r>
      <w:r w:rsidRPr="008C58AF">
        <w:rPr>
          <w:i/>
          <w:sz w:val="24"/>
          <w:szCs w:val="24"/>
          <w:lang w:eastAsia="nl-NL"/>
        </w:rPr>
        <w:t xml:space="preserve"> niets in de GMSD </w:t>
      </w:r>
      <w:r>
        <w:rPr>
          <w:i/>
          <w:sz w:val="24"/>
          <w:szCs w:val="24"/>
          <w:lang w:eastAsia="nl-NL"/>
        </w:rPr>
        <w:t xml:space="preserve">vinden </w:t>
      </w:r>
      <w:r w:rsidRPr="008C58AF">
        <w:rPr>
          <w:i/>
          <w:sz w:val="24"/>
          <w:szCs w:val="24"/>
          <w:lang w:eastAsia="nl-NL"/>
        </w:rPr>
        <w:t>over het aantal mensen dat huishoudelijke hulp gebruikt en kortdurend verblijf en wilt u dat zo mogelijk alsnog toevoegen?</w:t>
      </w:r>
    </w:p>
    <w:p w:rsidR="00E73785" w:rsidRPr="005E1ADF" w:rsidRDefault="00E73785" w:rsidP="00E73785">
      <w:pPr>
        <w:pStyle w:val="Geenafstand"/>
        <w:jc w:val="both"/>
        <w:rPr>
          <w:sz w:val="24"/>
          <w:szCs w:val="24"/>
        </w:rPr>
      </w:pPr>
      <w:r w:rsidRPr="005E1ADF">
        <w:rPr>
          <w:sz w:val="24"/>
          <w:szCs w:val="24"/>
        </w:rPr>
        <w:t xml:space="preserve"> </w:t>
      </w:r>
    </w:p>
    <w:p w:rsidR="00E73785" w:rsidRPr="000F0DF1" w:rsidRDefault="00E73785" w:rsidP="00E73785">
      <w:pPr>
        <w:jc w:val="both"/>
        <w:rPr>
          <w:b/>
          <w:sz w:val="24"/>
          <w:szCs w:val="24"/>
        </w:rPr>
      </w:pPr>
      <w:r>
        <w:rPr>
          <w:b/>
          <w:sz w:val="24"/>
          <w:szCs w:val="24"/>
        </w:rPr>
        <w:t>3</w:t>
      </w:r>
      <w:r w:rsidRPr="000F0DF1">
        <w:rPr>
          <w:b/>
          <w:sz w:val="24"/>
          <w:szCs w:val="24"/>
        </w:rPr>
        <w:t xml:space="preserve"> – </w:t>
      </w:r>
      <w:r w:rsidRPr="000F0DF1">
        <w:rPr>
          <w:b/>
          <w:sz w:val="24"/>
          <w:szCs w:val="24"/>
          <w:u w:val="single"/>
        </w:rPr>
        <w:t>Sterke stijging hulp maatwerk jongeren 18-30 jaar</w:t>
      </w:r>
    </w:p>
    <w:p w:rsidR="00E73785" w:rsidRDefault="00E73785" w:rsidP="00E73785">
      <w:pPr>
        <w:spacing w:after="0" w:line="240" w:lineRule="auto"/>
        <w:jc w:val="both"/>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Opvallend is dat sinds 2016 vooral de jonge leeftijdsgroep (&lt; 30 jaar) sterk gestegen is in maatwerkarrangementen (</w:t>
      </w:r>
      <w:r w:rsidRPr="005E1ADF">
        <w:rPr>
          <w:rFonts w:ascii="Calibri" w:eastAsia="Times New Roman" w:hAnsi="Calibri" w:cs="Calibri"/>
          <w:b/>
          <w:color w:val="000000"/>
          <w:sz w:val="24"/>
          <w:szCs w:val="24"/>
          <w:lang w:eastAsia="nl-NL"/>
        </w:rPr>
        <w:t>Rapportage fig. 2.3 + database</w:t>
      </w:r>
      <w:r w:rsidRPr="005E1ADF">
        <w:rPr>
          <w:rFonts w:ascii="Calibri" w:eastAsia="Times New Roman" w:hAnsi="Calibri" w:cs="Calibri"/>
          <w:color w:val="000000"/>
          <w:sz w:val="24"/>
          <w:szCs w:val="24"/>
          <w:lang w:eastAsia="nl-NL"/>
        </w:rPr>
        <w:t>)</w:t>
      </w:r>
      <w:r>
        <w:rPr>
          <w:rFonts w:ascii="Calibri" w:eastAsia="Times New Roman" w:hAnsi="Calibri" w:cs="Calibri"/>
          <w:color w:val="000000"/>
          <w:sz w:val="24"/>
          <w:szCs w:val="24"/>
          <w:lang w:eastAsia="nl-NL"/>
        </w:rPr>
        <w:t xml:space="preserve">: ondersteuning thuis (verdubbeld), terwijl alle andere leeftijdsgroepen een zeer geleidelijke stijging vertonen. </w:t>
      </w:r>
    </w:p>
    <w:p w:rsidR="00E73785" w:rsidRDefault="00E73785" w:rsidP="00E73785">
      <w:pPr>
        <w:spacing w:after="0" w:line="240" w:lineRule="auto"/>
        <w:jc w:val="both"/>
        <w:rPr>
          <w:rFonts w:ascii="Calibri" w:eastAsia="Times New Roman" w:hAnsi="Calibri" w:cs="Calibri"/>
          <w:b/>
          <w:color w:val="000000"/>
          <w:sz w:val="24"/>
          <w:szCs w:val="24"/>
          <w:lang w:eastAsia="nl-NL"/>
        </w:rPr>
      </w:pPr>
    </w:p>
    <w:p w:rsidR="00E73785" w:rsidRDefault="00E73785" w:rsidP="00E73785">
      <w:pPr>
        <w:spacing w:after="0" w:line="240" w:lineRule="auto"/>
        <w:jc w:val="both"/>
        <w:rPr>
          <w:rFonts w:ascii="Calibri" w:eastAsia="Times New Roman" w:hAnsi="Calibri" w:cs="Calibri"/>
          <w:i/>
          <w:color w:val="000000"/>
          <w:sz w:val="24"/>
          <w:szCs w:val="24"/>
          <w:lang w:eastAsia="nl-NL"/>
        </w:rPr>
      </w:pPr>
      <w:r w:rsidRPr="008C58AF">
        <w:rPr>
          <w:rFonts w:ascii="Calibri" w:eastAsia="Times New Roman" w:hAnsi="Calibri" w:cs="Calibri"/>
          <w:b/>
          <w:i/>
          <w:color w:val="000000"/>
          <w:sz w:val="24"/>
          <w:szCs w:val="24"/>
          <w:lang w:eastAsia="nl-NL"/>
        </w:rPr>
        <w:t>Vraag</w:t>
      </w:r>
      <w:r w:rsidRPr="008C58AF">
        <w:rPr>
          <w:rFonts w:ascii="Calibri" w:eastAsia="Times New Roman" w:hAnsi="Calibri" w:cs="Calibri"/>
          <w:i/>
          <w:color w:val="000000"/>
          <w:sz w:val="24"/>
          <w:szCs w:val="24"/>
          <w:lang w:eastAsia="nl-NL"/>
        </w:rPr>
        <w:t>:</w:t>
      </w:r>
      <w:r w:rsidRPr="008C58AF">
        <w:rPr>
          <w:rFonts w:ascii="Calibri" w:eastAsia="Times New Roman" w:hAnsi="Calibri" w:cs="Calibri"/>
          <w:b/>
          <w:i/>
          <w:color w:val="000000"/>
          <w:sz w:val="24"/>
          <w:szCs w:val="24"/>
          <w:lang w:eastAsia="nl-NL"/>
        </w:rPr>
        <w:t xml:space="preserve"> </w:t>
      </w:r>
      <w:r w:rsidRPr="008C58AF">
        <w:rPr>
          <w:rFonts w:ascii="Calibri" w:eastAsia="Times New Roman" w:hAnsi="Calibri" w:cs="Calibri"/>
          <w:i/>
          <w:color w:val="000000"/>
          <w:sz w:val="24"/>
          <w:szCs w:val="24"/>
          <w:lang w:eastAsia="nl-NL"/>
        </w:rPr>
        <w:t>Wat zou daar de oorzaak van kunnen zijn en moet dat dan ook gevolgen hebben voor de inzet van mensen en middelen? Zo ja, welke</w:t>
      </w:r>
      <w:r>
        <w:rPr>
          <w:rFonts w:ascii="Calibri" w:eastAsia="Times New Roman" w:hAnsi="Calibri" w:cs="Calibri"/>
          <w:i/>
          <w:color w:val="000000"/>
          <w:sz w:val="24"/>
          <w:szCs w:val="24"/>
          <w:lang w:eastAsia="nl-NL"/>
        </w:rPr>
        <w:t>?</w:t>
      </w:r>
    </w:p>
    <w:p w:rsidR="00E73785" w:rsidRDefault="00E73785" w:rsidP="00E73785">
      <w:pPr>
        <w:spacing w:after="0" w:line="240" w:lineRule="auto"/>
        <w:jc w:val="both"/>
        <w:rPr>
          <w:b/>
          <w:sz w:val="24"/>
          <w:szCs w:val="24"/>
        </w:rPr>
      </w:pPr>
    </w:p>
    <w:p w:rsidR="00E73785" w:rsidRPr="000F0DF1" w:rsidRDefault="00E73785" w:rsidP="00E73785">
      <w:pPr>
        <w:jc w:val="both"/>
        <w:rPr>
          <w:b/>
          <w:sz w:val="24"/>
          <w:szCs w:val="24"/>
        </w:rPr>
      </w:pPr>
      <w:r>
        <w:rPr>
          <w:b/>
          <w:sz w:val="24"/>
          <w:szCs w:val="24"/>
        </w:rPr>
        <w:t>4</w:t>
      </w:r>
      <w:r w:rsidRPr="000F0DF1">
        <w:rPr>
          <w:b/>
          <w:sz w:val="24"/>
          <w:szCs w:val="24"/>
        </w:rPr>
        <w:t xml:space="preserve"> – </w:t>
      </w:r>
      <w:r w:rsidRPr="000F0DF1">
        <w:rPr>
          <w:b/>
          <w:sz w:val="24"/>
          <w:szCs w:val="24"/>
          <w:u w:val="single"/>
        </w:rPr>
        <w:t>Stijging aantal mensen met laag opleidingsniveau</w:t>
      </w:r>
    </w:p>
    <w:p w:rsidR="00E73785" w:rsidRDefault="00E73785" w:rsidP="00E73785">
      <w:pPr>
        <w:spacing w:after="0" w:line="240" w:lineRule="auto"/>
        <w:jc w:val="both"/>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In Veenendaal zijn relatief veel mensen met een laag opleidingsniveau, dit aantal is de laatste twee jaar fors gestegen na twee jaar van daling (</w:t>
      </w:r>
      <w:r w:rsidRPr="005E1ADF">
        <w:rPr>
          <w:rFonts w:ascii="Calibri" w:eastAsia="Times New Roman" w:hAnsi="Calibri" w:cs="Calibri"/>
          <w:b/>
          <w:color w:val="000000"/>
          <w:sz w:val="24"/>
          <w:szCs w:val="24"/>
          <w:lang w:eastAsia="nl-NL"/>
        </w:rPr>
        <w:t>Rapportage fig. 3.4 + database</w:t>
      </w:r>
      <w:r>
        <w:rPr>
          <w:rFonts w:ascii="Calibri" w:eastAsia="Times New Roman" w:hAnsi="Calibri" w:cs="Calibri"/>
          <w:b/>
          <w:color w:val="000000"/>
          <w:sz w:val="24"/>
          <w:szCs w:val="24"/>
          <w:lang w:eastAsia="nl-NL"/>
        </w:rPr>
        <w:t>)</w:t>
      </w:r>
      <w:r>
        <w:rPr>
          <w:rFonts w:ascii="Calibri" w:eastAsia="Times New Roman" w:hAnsi="Calibri" w:cs="Calibri"/>
          <w:color w:val="000000"/>
          <w:sz w:val="24"/>
          <w:szCs w:val="24"/>
          <w:lang w:eastAsia="nl-NL"/>
        </w:rPr>
        <w:t xml:space="preserve">. </w:t>
      </w:r>
    </w:p>
    <w:p w:rsidR="00E73785" w:rsidRDefault="00E73785" w:rsidP="00E73785">
      <w:pPr>
        <w:spacing w:after="0" w:line="240" w:lineRule="auto"/>
        <w:jc w:val="both"/>
        <w:rPr>
          <w:rFonts w:ascii="Calibri" w:eastAsia="Times New Roman" w:hAnsi="Calibri" w:cs="Calibri"/>
          <w:b/>
          <w:color w:val="000000"/>
          <w:sz w:val="24"/>
          <w:szCs w:val="24"/>
          <w:lang w:eastAsia="nl-NL"/>
        </w:rPr>
      </w:pPr>
    </w:p>
    <w:p w:rsidR="00E73785" w:rsidRDefault="00E73785" w:rsidP="00E73785">
      <w:pPr>
        <w:spacing w:after="0" w:line="240" w:lineRule="auto"/>
        <w:jc w:val="both"/>
        <w:rPr>
          <w:rFonts w:ascii="Calibri" w:eastAsia="Times New Roman" w:hAnsi="Calibri" w:cs="Calibri"/>
          <w:i/>
          <w:color w:val="000000"/>
          <w:sz w:val="24"/>
          <w:szCs w:val="24"/>
          <w:lang w:eastAsia="nl-NL"/>
        </w:rPr>
      </w:pPr>
      <w:r w:rsidRPr="008C58AF">
        <w:rPr>
          <w:rFonts w:ascii="Calibri" w:eastAsia="Times New Roman" w:hAnsi="Calibri" w:cs="Calibri"/>
          <w:b/>
          <w:i/>
          <w:color w:val="000000"/>
          <w:sz w:val="24"/>
          <w:szCs w:val="24"/>
          <w:lang w:eastAsia="nl-NL"/>
        </w:rPr>
        <w:t>Vraag</w:t>
      </w:r>
      <w:r w:rsidRPr="008C58AF">
        <w:rPr>
          <w:rFonts w:ascii="Calibri" w:eastAsia="Times New Roman" w:hAnsi="Calibri" w:cs="Calibri"/>
          <w:i/>
          <w:color w:val="000000"/>
          <w:sz w:val="24"/>
          <w:szCs w:val="24"/>
          <w:lang w:eastAsia="nl-NL"/>
        </w:rPr>
        <w:t xml:space="preserve">: </w:t>
      </w:r>
      <w:r>
        <w:rPr>
          <w:rFonts w:ascii="Calibri" w:eastAsia="Times New Roman" w:hAnsi="Calibri" w:cs="Calibri"/>
          <w:i/>
          <w:color w:val="000000"/>
          <w:sz w:val="24"/>
          <w:szCs w:val="24"/>
          <w:lang w:eastAsia="nl-NL"/>
        </w:rPr>
        <w:t xml:space="preserve">a. </w:t>
      </w:r>
      <w:r w:rsidRPr="008C58AF">
        <w:rPr>
          <w:rFonts w:ascii="Calibri" w:eastAsia="Times New Roman" w:hAnsi="Calibri" w:cs="Calibri"/>
          <w:i/>
          <w:color w:val="000000"/>
          <w:sz w:val="24"/>
          <w:szCs w:val="24"/>
          <w:lang w:eastAsia="nl-NL"/>
        </w:rPr>
        <w:t xml:space="preserve">Wat is hier de definitie van een laag opleidingsniveau? </w:t>
      </w:r>
    </w:p>
    <w:p w:rsidR="00E73785" w:rsidRDefault="00E73785" w:rsidP="00E73785">
      <w:pPr>
        <w:spacing w:after="0" w:line="240" w:lineRule="auto"/>
        <w:jc w:val="both"/>
        <w:rPr>
          <w:rFonts w:ascii="Calibri" w:eastAsia="Times New Roman" w:hAnsi="Calibri" w:cs="Calibri"/>
          <w:i/>
          <w:color w:val="000000"/>
          <w:sz w:val="24"/>
          <w:szCs w:val="24"/>
          <w:lang w:eastAsia="nl-NL"/>
        </w:rPr>
      </w:pPr>
      <w:r>
        <w:rPr>
          <w:rFonts w:ascii="Calibri" w:eastAsia="Times New Roman" w:hAnsi="Calibri" w:cs="Calibri"/>
          <w:i/>
          <w:color w:val="000000"/>
          <w:sz w:val="24"/>
          <w:szCs w:val="24"/>
          <w:lang w:eastAsia="nl-NL"/>
        </w:rPr>
        <w:t xml:space="preserve">b. </w:t>
      </w:r>
      <w:r w:rsidRPr="008C58AF">
        <w:rPr>
          <w:rFonts w:ascii="Calibri" w:eastAsia="Times New Roman" w:hAnsi="Calibri" w:cs="Calibri"/>
          <w:i/>
          <w:color w:val="000000"/>
          <w:sz w:val="24"/>
          <w:szCs w:val="24"/>
          <w:lang w:eastAsia="nl-NL"/>
        </w:rPr>
        <w:t xml:space="preserve">Wat kunnen de oorzaken zijn van deze stijging? </w:t>
      </w:r>
    </w:p>
    <w:p w:rsidR="00E73785" w:rsidRDefault="00E73785" w:rsidP="00E73785">
      <w:pPr>
        <w:spacing w:after="0" w:line="240" w:lineRule="auto"/>
        <w:jc w:val="both"/>
        <w:rPr>
          <w:rFonts w:ascii="Calibri" w:eastAsia="Times New Roman" w:hAnsi="Calibri" w:cs="Calibri"/>
          <w:i/>
          <w:color w:val="000000"/>
          <w:sz w:val="24"/>
          <w:szCs w:val="24"/>
          <w:lang w:eastAsia="nl-NL"/>
        </w:rPr>
      </w:pPr>
      <w:r>
        <w:rPr>
          <w:rFonts w:ascii="Calibri" w:eastAsia="Times New Roman" w:hAnsi="Calibri" w:cs="Calibri"/>
          <w:i/>
          <w:color w:val="000000"/>
          <w:sz w:val="24"/>
          <w:szCs w:val="24"/>
          <w:lang w:eastAsia="nl-NL"/>
        </w:rPr>
        <w:t xml:space="preserve">c. </w:t>
      </w:r>
      <w:r w:rsidRPr="008C58AF">
        <w:rPr>
          <w:rFonts w:ascii="Calibri" w:eastAsia="Times New Roman" w:hAnsi="Calibri" w:cs="Calibri"/>
          <w:i/>
          <w:color w:val="000000"/>
          <w:sz w:val="24"/>
          <w:szCs w:val="24"/>
          <w:lang w:eastAsia="nl-NL"/>
        </w:rPr>
        <w:t>Kan dat ook invloed hebben op relatief grote j</w:t>
      </w:r>
      <w:r w:rsidR="00037528">
        <w:rPr>
          <w:rFonts w:ascii="Calibri" w:eastAsia="Times New Roman" w:hAnsi="Calibri" w:cs="Calibri"/>
          <w:i/>
          <w:color w:val="000000"/>
          <w:sz w:val="24"/>
          <w:szCs w:val="24"/>
          <w:lang w:eastAsia="nl-NL"/>
        </w:rPr>
        <w:t>ongeren</w:t>
      </w:r>
      <w:r w:rsidRPr="008C58AF">
        <w:rPr>
          <w:rFonts w:ascii="Calibri" w:eastAsia="Times New Roman" w:hAnsi="Calibri" w:cs="Calibri"/>
          <w:i/>
          <w:color w:val="000000"/>
          <w:sz w:val="24"/>
          <w:szCs w:val="24"/>
          <w:lang w:eastAsia="nl-NL"/>
        </w:rPr>
        <w:t>problemen hier (of andersom) en zo ja, welke?</w:t>
      </w:r>
      <w:r w:rsidR="00037528">
        <w:rPr>
          <w:rFonts w:ascii="Calibri" w:eastAsia="Times New Roman" w:hAnsi="Calibri" w:cs="Calibri"/>
          <w:i/>
          <w:color w:val="000000"/>
          <w:sz w:val="24"/>
          <w:szCs w:val="24"/>
          <w:lang w:eastAsia="nl-NL"/>
        </w:rPr>
        <w:t xml:space="preserve"> (zie ook onder 3)</w:t>
      </w:r>
    </w:p>
    <w:p w:rsidR="00E73785" w:rsidRPr="008C58AF" w:rsidRDefault="00E73785" w:rsidP="00E73785">
      <w:pPr>
        <w:spacing w:after="0" w:line="240" w:lineRule="auto"/>
        <w:jc w:val="both"/>
        <w:rPr>
          <w:rFonts w:ascii="Calibri" w:eastAsia="Times New Roman" w:hAnsi="Calibri" w:cs="Calibri"/>
          <w:i/>
          <w:color w:val="000000"/>
          <w:sz w:val="24"/>
          <w:szCs w:val="24"/>
          <w:lang w:eastAsia="nl-NL"/>
        </w:rPr>
      </w:pPr>
      <w:r>
        <w:rPr>
          <w:rFonts w:ascii="Calibri" w:eastAsia="Times New Roman" w:hAnsi="Calibri" w:cs="Calibri"/>
          <w:i/>
          <w:color w:val="000000"/>
          <w:sz w:val="24"/>
          <w:szCs w:val="24"/>
          <w:lang w:eastAsia="nl-NL"/>
        </w:rPr>
        <w:t>d.</w:t>
      </w:r>
      <w:r w:rsidRPr="008C58AF">
        <w:rPr>
          <w:rFonts w:ascii="Calibri" w:eastAsia="Times New Roman" w:hAnsi="Calibri" w:cs="Calibri"/>
          <w:i/>
          <w:color w:val="000000"/>
          <w:sz w:val="24"/>
          <w:szCs w:val="24"/>
          <w:lang w:eastAsia="nl-NL"/>
        </w:rPr>
        <w:t xml:space="preserve"> Kan het niet afmaken van de opleiding de laatste jaren eens gecheckt worden door scholen en leerplichtambtenaren en vergeleken met problematisch gedrag?</w:t>
      </w:r>
    </w:p>
    <w:p w:rsidR="00E73785" w:rsidRDefault="00E73785"/>
    <w:p w:rsidR="00E73785" w:rsidRPr="000F0DF1" w:rsidRDefault="00E73785" w:rsidP="00E73785">
      <w:pPr>
        <w:jc w:val="both"/>
        <w:rPr>
          <w:b/>
          <w:sz w:val="24"/>
          <w:szCs w:val="24"/>
          <w:u w:val="single"/>
        </w:rPr>
      </w:pPr>
      <w:r>
        <w:rPr>
          <w:b/>
          <w:sz w:val="24"/>
          <w:szCs w:val="24"/>
        </w:rPr>
        <w:t>5</w:t>
      </w:r>
      <w:r w:rsidRPr="000F0DF1">
        <w:rPr>
          <w:b/>
          <w:sz w:val="24"/>
          <w:szCs w:val="24"/>
        </w:rPr>
        <w:t xml:space="preserve"> – </w:t>
      </w:r>
      <w:r w:rsidRPr="000F0DF1">
        <w:rPr>
          <w:b/>
          <w:sz w:val="24"/>
          <w:szCs w:val="24"/>
          <w:u w:val="single"/>
        </w:rPr>
        <w:t>Effectiviteit Veens per wijk aan de hand van aantal indicaties</w:t>
      </w:r>
    </w:p>
    <w:p w:rsidR="00E73785" w:rsidRDefault="00E73785" w:rsidP="00E73785">
      <w:pPr>
        <w:pStyle w:val="Geenafstand"/>
        <w:jc w:val="both"/>
        <w:rPr>
          <w:sz w:val="24"/>
          <w:szCs w:val="24"/>
        </w:rPr>
      </w:pPr>
      <w:r>
        <w:rPr>
          <w:sz w:val="24"/>
          <w:szCs w:val="24"/>
        </w:rPr>
        <w:t xml:space="preserve">Naar aanleiding van de informatie in de GMSD per wijk hebben we ook een aantal </w:t>
      </w:r>
      <w:r w:rsidRPr="00812BD3">
        <w:rPr>
          <w:b/>
          <w:sz w:val="24"/>
          <w:szCs w:val="24"/>
        </w:rPr>
        <w:t>vragen</w:t>
      </w:r>
      <w:r>
        <w:rPr>
          <w:sz w:val="24"/>
          <w:szCs w:val="24"/>
        </w:rPr>
        <w:t>:</w:t>
      </w:r>
    </w:p>
    <w:p w:rsidR="00E73785" w:rsidRDefault="00E73785" w:rsidP="00E73785">
      <w:pPr>
        <w:pStyle w:val="Geenafstand"/>
        <w:jc w:val="both"/>
        <w:rPr>
          <w:sz w:val="24"/>
          <w:szCs w:val="24"/>
        </w:rPr>
      </w:pPr>
    </w:p>
    <w:p w:rsidR="00E73785" w:rsidRDefault="00E73785" w:rsidP="00E73785">
      <w:pPr>
        <w:pStyle w:val="Geenafstand"/>
        <w:numPr>
          <w:ilvl w:val="0"/>
          <w:numId w:val="2"/>
        </w:numPr>
        <w:jc w:val="both"/>
        <w:rPr>
          <w:i/>
          <w:sz w:val="24"/>
          <w:szCs w:val="24"/>
        </w:rPr>
      </w:pPr>
      <w:r w:rsidRPr="008C58AF">
        <w:rPr>
          <w:i/>
          <w:sz w:val="24"/>
          <w:szCs w:val="24"/>
        </w:rPr>
        <w:t>Worden de GMSD-analyses van het aantal indicaties binnen het sociaal domein ook gebruikt om het hulpaanbod per wijk zo effectief mogelijk op te zetten? Wordt rekening gehouden met de aard van de hulp om te zien hoe het aanbod moet zijn en wordt ook rekening gehouden met hoe divers verschillende delen van een Veens-wijk zijn samengesteld?</w:t>
      </w:r>
    </w:p>
    <w:p w:rsidR="00E73785" w:rsidRPr="00A221E0" w:rsidRDefault="00E73785" w:rsidP="00E73785">
      <w:pPr>
        <w:pStyle w:val="Geenafstand"/>
        <w:numPr>
          <w:ilvl w:val="0"/>
          <w:numId w:val="2"/>
        </w:numPr>
        <w:jc w:val="both"/>
      </w:pPr>
      <w:r w:rsidRPr="008C58AF">
        <w:rPr>
          <w:i/>
          <w:sz w:val="24"/>
          <w:szCs w:val="24"/>
        </w:rPr>
        <w:t xml:space="preserve">Wordt de werkwijze per wijk van Veens </w:t>
      </w:r>
      <w:r w:rsidR="00037528">
        <w:rPr>
          <w:i/>
          <w:sz w:val="24"/>
          <w:szCs w:val="24"/>
        </w:rPr>
        <w:t>(</w:t>
      </w:r>
      <w:r w:rsidRPr="008C58AF">
        <w:rPr>
          <w:i/>
          <w:sz w:val="24"/>
          <w:szCs w:val="24"/>
        </w:rPr>
        <w:t>en CJG</w:t>
      </w:r>
      <w:r w:rsidR="00037528">
        <w:rPr>
          <w:i/>
          <w:sz w:val="24"/>
          <w:szCs w:val="24"/>
        </w:rPr>
        <w:t>)</w:t>
      </w:r>
      <w:r w:rsidRPr="008C58AF">
        <w:rPr>
          <w:i/>
          <w:sz w:val="24"/>
          <w:szCs w:val="24"/>
        </w:rPr>
        <w:t xml:space="preserve"> regelmatig aangepast aan de uitkomsten van de GMSD-analyses en hoe dan? Heeft dat ook gevolgen voor de effectiviteit</w:t>
      </w:r>
      <w:r>
        <w:rPr>
          <w:i/>
          <w:sz w:val="24"/>
          <w:szCs w:val="24"/>
        </w:rPr>
        <w:t xml:space="preserve"> en zo ja, hoe wordt dat gemeten</w:t>
      </w:r>
      <w:r w:rsidRPr="008C58AF">
        <w:rPr>
          <w:i/>
          <w:sz w:val="24"/>
          <w:szCs w:val="24"/>
        </w:rPr>
        <w:t>?</w:t>
      </w:r>
    </w:p>
    <w:p w:rsidR="00E73785" w:rsidRDefault="00E73785"/>
    <w:sectPr w:rsidR="00E73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7464B"/>
    <w:multiLevelType w:val="hybridMultilevel"/>
    <w:tmpl w:val="83F250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EF86C8D"/>
    <w:multiLevelType w:val="hybridMultilevel"/>
    <w:tmpl w:val="EFE02EEA"/>
    <w:lvl w:ilvl="0" w:tplc="3790ECB8">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85"/>
    <w:rsid w:val="00037528"/>
    <w:rsid w:val="005C5A5D"/>
    <w:rsid w:val="00B8162A"/>
    <w:rsid w:val="00E73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82E3"/>
  <w15:chartTrackingRefBased/>
  <w15:docId w15:val="{DD86AB88-279B-4A78-B61A-667CE786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7378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737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2</cp:revision>
  <dcterms:created xsi:type="dcterms:W3CDTF">2021-01-23T18:01:00Z</dcterms:created>
  <dcterms:modified xsi:type="dcterms:W3CDTF">2021-01-23T18:01:00Z</dcterms:modified>
</cp:coreProperties>
</file>