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0A4D69D4"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057898">
        <w:rPr>
          <w:b/>
          <w:bCs/>
        </w:rPr>
        <w:t>16</w:t>
      </w:r>
      <w:r w:rsidR="00913244">
        <w:rPr>
          <w:b/>
          <w:bCs/>
        </w:rPr>
        <w:t>-</w:t>
      </w:r>
      <w:r w:rsidR="00057898">
        <w:rPr>
          <w:b/>
          <w:bCs/>
        </w:rPr>
        <w:t>3</w:t>
      </w:r>
      <w:r w:rsidR="00CF1B4B">
        <w:rPr>
          <w:b/>
          <w:bCs/>
        </w:rPr>
        <w:t>-202</w:t>
      </w:r>
      <w:r w:rsidR="00007234">
        <w:rPr>
          <w:b/>
          <w:bCs/>
        </w:rPr>
        <w:t>3</w:t>
      </w:r>
    </w:p>
    <w:p w14:paraId="5A794234" w14:textId="74C1DAD6"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913244">
        <w:rPr>
          <w:b/>
          <w:bCs/>
        </w:rPr>
        <w:t>15 u</w:t>
      </w:r>
      <w:r w:rsidR="00CF1B4B">
        <w:rPr>
          <w:b/>
          <w:bCs/>
        </w:rPr>
        <w:t>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7AEC38F2" w:rsidR="00D52B99" w:rsidRPr="00662EE4" w:rsidRDefault="5AF401B9" w:rsidP="64DA5DAA">
      <w:pPr>
        <w:spacing w:after="0" w:line="240" w:lineRule="auto"/>
        <w:rPr>
          <w:b/>
          <w:bCs/>
        </w:rPr>
      </w:pPr>
      <w:r w:rsidRPr="59703A43">
        <w:rPr>
          <w:b/>
          <w:bCs/>
        </w:rPr>
        <w:t xml:space="preserve">Aanwezig: </w:t>
      </w:r>
      <w:r w:rsidR="00CF1B4B">
        <w:rPr>
          <w:b/>
          <w:bCs/>
        </w:rPr>
        <w:t>Nico,</w:t>
      </w:r>
      <w:r w:rsidR="003D2E33">
        <w:rPr>
          <w:b/>
          <w:bCs/>
        </w:rPr>
        <w:t xml:space="preserve"> </w:t>
      </w:r>
      <w:r w:rsidR="00057898">
        <w:rPr>
          <w:b/>
          <w:bCs/>
        </w:rPr>
        <w:t xml:space="preserve">William, Bert,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roofErr w:type="spellStart"/>
      <w:r w:rsidR="00057898">
        <w:rPr>
          <w:b/>
          <w:bCs/>
        </w:rPr>
        <w:t>Nely</w:t>
      </w:r>
      <w:proofErr w:type="spellEnd"/>
      <w:r w:rsidR="00057898">
        <w:rPr>
          <w:b/>
          <w:bCs/>
        </w:rPr>
        <w:t xml:space="preserve"> en Jeroen</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08D5C71F" w14:textId="77777777" w:rsidR="00290141" w:rsidRDefault="5AF401B9" w:rsidP="00057898">
            <w:pPr>
              <w:rPr>
                <w:sz w:val="20"/>
              </w:rPr>
            </w:pPr>
            <w:r w:rsidRPr="0A1E4890">
              <w:rPr>
                <w:rFonts w:cs="Arial"/>
                <w:b/>
                <w:bCs/>
                <w:sz w:val="20"/>
              </w:rPr>
              <w:t xml:space="preserve">Mededelingen </w:t>
            </w:r>
            <w:r w:rsidR="00D52B99">
              <w:br/>
            </w:r>
            <w:r w:rsidR="005F20F4">
              <w:rPr>
                <w:sz w:val="20"/>
              </w:rPr>
              <w:br/>
            </w:r>
            <w:r w:rsidR="00B538C8">
              <w:rPr>
                <w:sz w:val="20"/>
              </w:rPr>
              <w:t xml:space="preserve">Bert en Nico </w:t>
            </w:r>
            <w:r w:rsidR="00D83B0A">
              <w:rPr>
                <w:sz w:val="20"/>
              </w:rPr>
              <w:t xml:space="preserve">waren stembureauleden, </w:t>
            </w:r>
            <w:proofErr w:type="spellStart"/>
            <w:r w:rsidR="00D83B0A">
              <w:rPr>
                <w:sz w:val="20"/>
              </w:rPr>
              <w:t>prokkelduo’s</w:t>
            </w:r>
            <w:proofErr w:type="spellEnd"/>
            <w:r w:rsidR="00D83B0A">
              <w:rPr>
                <w:sz w:val="20"/>
              </w:rPr>
              <w:t xml:space="preserve"> en hebben geholpen bij het stemmen in de Westerkerk. Het was erg druk geweest en leuk om te doen. </w:t>
            </w:r>
          </w:p>
          <w:p w14:paraId="49445E02" w14:textId="77777777" w:rsidR="00B93D9E" w:rsidRDefault="00B93D9E" w:rsidP="00057898">
            <w:pPr>
              <w:rPr>
                <w:sz w:val="20"/>
              </w:rPr>
            </w:pPr>
            <w:r>
              <w:rPr>
                <w:sz w:val="20"/>
              </w:rPr>
              <w:t xml:space="preserve">Dick heeft een presentatie over onze klankbordgroep gegeven aan de gemeenteraad, zij weten nu dus goed wie we zijn en wat we doen. Dick heeft de presentatie ook even aan ons laten zien. </w:t>
            </w:r>
          </w:p>
          <w:p w14:paraId="7BF44088" w14:textId="3AB917D8" w:rsidR="00D61C17" w:rsidRPr="00CD0599" w:rsidRDefault="00D61C17" w:rsidP="00057898">
            <w:pPr>
              <w:rPr>
                <w:sz w:val="20"/>
              </w:rPr>
            </w:pPr>
            <w:r>
              <w:rPr>
                <w:sz w:val="20"/>
              </w:rPr>
              <w:t>Dick vertelde over de nieuwe werkwijze van de gemeente Veenendaal om fraude binnen de participatiewet op te sporen. Dit naar aanleiding van het stuk in de krant door FNV</w:t>
            </w:r>
            <w:r w:rsidR="00800537">
              <w:rPr>
                <w:sz w:val="20"/>
              </w:rPr>
              <w:t xml:space="preserve"> over omstreden screening </w:t>
            </w:r>
            <w:r w:rsidR="005C3246">
              <w:rPr>
                <w:sz w:val="20"/>
              </w:rPr>
              <w:t xml:space="preserve">van </w:t>
            </w:r>
            <w:r w:rsidR="00800537">
              <w:rPr>
                <w:sz w:val="20"/>
              </w:rPr>
              <w:t>uitkeringsgerechtigden</w:t>
            </w:r>
            <w:r w:rsidR="00EC055F">
              <w:rPr>
                <w:sz w:val="20"/>
              </w:rPr>
              <w:t xml:space="preserve"> in Veenendaal. </w:t>
            </w:r>
            <w:r w:rsidR="00445489">
              <w:rPr>
                <w:sz w:val="20"/>
              </w:rPr>
              <w:t xml:space="preserve">Mensen worden nu gelijk behandeld en gecontroleerd. Dat is ook wat de klankbordgroep eerder al aangegeven heeft. Mensen moeten onschuldig zijn tot het tegendeel bewezen is. </w:t>
            </w:r>
            <w:r w:rsidR="000952CB">
              <w:rPr>
                <w:sz w:val="20"/>
              </w:rPr>
              <w:t xml:space="preserve">Eerder heeft de klankbordgroep ook aangegeven dat het voor mensen met een chronische ziekte of beperking fijn zou zijn als zij minder vaak door een arts gezien zouden hoeven worden om </w:t>
            </w:r>
            <w:r w:rsidR="00543E4C">
              <w:rPr>
                <w:sz w:val="20"/>
              </w:rPr>
              <w:t xml:space="preserve">vrijstelling van hun sollicitatieplicht te behouden. De wethouder gaat uitzoeken of dit in plaats van eens in de 3 jaar eens in de 5 jaar zou kunnen worden. </w:t>
            </w: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18E1506E" w:rsidR="00A11EAB" w:rsidRPr="00566115" w:rsidRDefault="0014263F" w:rsidP="00721CD0">
            <w:pPr>
              <w:rPr>
                <w:sz w:val="20"/>
              </w:rPr>
            </w:pPr>
            <w:r>
              <w:rPr>
                <w:sz w:val="20"/>
              </w:rPr>
              <w:t xml:space="preserve">Onze vraag over de </w:t>
            </w:r>
            <w:proofErr w:type="spellStart"/>
            <w:r w:rsidR="00F4018B">
              <w:rPr>
                <w:sz w:val="20"/>
              </w:rPr>
              <w:t>AED</w:t>
            </w:r>
            <w:r w:rsidR="000436F4">
              <w:rPr>
                <w:sz w:val="20"/>
              </w:rPr>
              <w:t>’</w:t>
            </w:r>
            <w:r>
              <w:rPr>
                <w:sz w:val="20"/>
              </w:rPr>
              <w:t>s</w:t>
            </w:r>
            <w:proofErr w:type="spellEnd"/>
            <w:r w:rsidR="00F4018B">
              <w:rPr>
                <w:sz w:val="20"/>
              </w:rPr>
              <w:t xml:space="preserve"> </w:t>
            </w:r>
            <w:r w:rsidR="000436F4">
              <w:rPr>
                <w:sz w:val="20"/>
              </w:rPr>
              <w:t xml:space="preserve">en het antwoord van </w:t>
            </w:r>
            <w:r w:rsidR="00800E8C">
              <w:rPr>
                <w:sz w:val="20"/>
              </w:rPr>
              <w:t xml:space="preserve">de gemeente daarop </w:t>
            </w:r>
            <w:r w:rsidR="00F4018B">
              <w:rPr>
                <w:sz w:val="20"/>
              </w:rPr>
              <w:t xml:space="preserve">brengt Dick maandag aan de orde bij het </w:t>
            </w:r>
            <w:proofErr w:type="spellStart"/>
            <w:r w:rsidR="00F4018B">
              <w:rPr>
                <w:sz w:val="20"/>
              </w:rPr>
              <w:t>Wmo</w:t>
            </w:r>
            <w:proofErr w:type="spellEnd"/>
            <w:r w:rsidR="00F4018B">
              <w:rPr>
                <w:sz w:val="20"/>
              </w:rPr>
              <w:t xml:space="preserve"> forum. </w:t>
            </w:r>
            <w:r w:rsidR="00877C82">
              <w:rPr>
                <w:sz w:val="20"/>
              </w:rPr>
              <w:br/>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66E36F8" w14:textId="3E8F0662" w:rsidR="000B38C1" w:rsidRDefault="00D805C8" w:rsidP="000B38C1">
            <w:pPr>
              <w:spacing w:after="0" w:line="240" w:lineRule="auto"/>
              <w:rPr>
                <w:b/>
                <w:bCs/>
                <w:sz w:val="20"/>
              </w:rPr>
            </w:pPr>
            <w:proofErr w:type="spellStart"/>
            <w:r>
              <w:rPr>
                <w:b/>
                <w:bCs/>
                <w:sz w:val="20"/>
              </w:rPr>
              <w:t>Cli</w:t>
            </w:r>
            <w:r w:rsidR="00694333">
              <w:rPr>
                <w:rFonts w:cs="Arial"/>
                <w:b/>
                <w:bCs/>
                <w:sz w:val="20"/>
              </w:rPr>
              <w:t>ë</w:t>
            </w:r>
            <w:r>
              <w:rPr>
                <w:b/>
                <w:bCs/>
                <w:sz w:val="20"/>
              </w:rPr>
              <w:t>ntervaringsonderzoek</w:t>
            </w:r>
            <w:proofErr w:type="spellEnd"/>
            <w:r>
              <w:rPr>
                <w:b/>
                <w:bCs/>
                <w:sz w:val="20"/>
              </w:rPr>
              <w:t xml:space="preserve"> </w:t>
            </w:r>
          </w:p>
          <w:p w14:paraId="00CED5FD" w14:textId="77777777" w:rsidR="00E74B66" w:rsidRDefault="00E74B66" w:rsidP="000B38C1">
            <w:pPr>
              <w:spacing w:after="0" w:line="240" w:lineRule="auto"/>
              <w:rPr>
                <w:b/>
                <w:bCs/>
                <w:sz w:val="20"/>
              </w:rPr>
            </w:pPr>
          </w:p>
          <w:p w14:paraId="72900D2B" w14:textId="77777777" w:rsidR="007B1F3A" w:rsidRDefault="00694333" w:rsidP="00AE4585">
            <w:pPr>
              <w:spacing w:after="0" w:line="240" w:lineRule="auto"/>
              <w:rPr>
                <w:sz w:val="20"/>
              </w:rPr>
            </w:pPr>
            <w:r>
              <w:rPr>
                <w:sz w:val="20"/>
              </w:rPr>
              <w:t>Tips van de klankbordgroep:</w:t>
            </w:r>
          </w:p>
          <w:p w14:paraId="5359B689" w14:textId="77777777" w:rsidR="00694333" w:rsidRDefault="00694333" w:rsidP="00AE4585">
            <w:pPr>
              <w:spacing w:after="0" w:line="240" w:lineRule="auto"/>
              <w:rPr>
                <w:sz w:val="20"/>
              </w:rPr>
            </w:pPr>
          </w:p>
          <w:p w14:paraId="311EC825" w14:textId="77777777" w:rsidR="00694333" w:rsidRDefault="00694333" w:rsidP="00694333">
            <w:pPr>
              <w:pStyle w:val="Lijstalinea"/>
              <w:numPr>
                <w:ilvl w:val="0"/>
                <w:numId w:val="15"/>
              </w:numPr>
              <w:spacing w:after="0" w:line="240" w:lineRule="auto"/>
              <w:rPr>
                <w:sz w:val="20"/>
              </w:rPr>
            </w:pPr>
            <w:r>
              <w:rPr>
                <w:sz w:val="20"/>
              </w:rPr>
              <w:t xml:space="preserve">Gebruik eenvoudig taalgebruik, want als ik de vraag niet snap dan kan ik ook geen mening geven. </w:t>
            </w:r>
          </w:p>
          <w:p w14:paraId="3F66738D" w14:textId="2C133641" w:rsidR="00EB49D7" w:rsidRDefault="00EB49D7" w:rsidP="00694333">
            <w:pPr>
              <w:pStyle w:val="Lijstalinea"/>
              <w:numPr>
                <w:ilvl w:val="0"/>
                <w:numId w:val="15"/>
              </w:numPr>
              <w:spacing w:after="0" w:line="240" w:lineRule="auto"/>
              <w:rPr>
                <w:sz w:val="20"/>
              </w:rPr>
            </w:pPr>
            <w:r>
              <w:rPr>
                <w:sz w:val="20"/>
              </w:rPr>
              <w:t xml:space="preserve">Tevredenheid in cijfers aangeven is lastig. Liever gebruik maken van woorden als eens/oneens of </w:t>
            </w:r>
            <w:r w:rsidR="00C80829">
              <w:rPr>
                <w:sz w:val="20"/>
              </w:rPr>
              <w:t>smileys</w:t>
            </w:r>
            <w:r>
              <w:rPr>
                <w:sz w:val="20"/>
              </w:rPr>
              <w:t xml:space="preserve">. </w:t>
            </w:r>
          </w:p>
          <w:p w14:paraId="5EF19021" w14:textId="77777777" w:rsidR="00EB49D7" w:rsidRDefault="00C80829" w:rsidP="00694333">
            <w:pPr>
              <w:pStyle w:val="Lijstalinea"/>
              <w:numPr>
                <w:ilvl w:val="0"/>
                <w:numId w:val="15"/>
              </w:numPr>
              <w:spacing w:after="0" w:line="240" w:lineRule="auto"/>
              <w:rPr>
                <w:sz w:val="20"/>
              </w:rPr>
            </w:pPr>
            <w:r>
              <w:rPr>
                <w:sz w:val="20"/>
              </w:rPr>
              <w:t xml:space="preserve">Het onderzoek meer beeldend maken. </w:t>
            </w:r>
          </w:p>
          <w:p w14:paraId="110AA3D6" w14:textId="77777777" w:rsidR="00C80829" w:rsidRDefault="00C80829" w:rsidP="00694333">
            <w:pPr>
              <w:pStyle w:val="Lijstalinea"/>
              <w:numPr>
                <w:ilvl w:val="0"/>
                <w:numId w:val="15"/>
              </w:numPr>
              <w:spacing w:after="0" w:line="240" w:lineRule="auto"/>
              <w:rPr>
                <w:sz w:val="20"/>
              </w:rPr>
            </w:pPr>
            <w:r>
              <w:rPr>
                <w:sz w:val="20"/>
              </w:rPr>
              <w:t xml:space="preserve">Meerkeuze vragen gebruiken. </w:t>
            </w:r>
          </w:p>
          <w:p w14:paraId="3DF2C95F" w14:textId="77777777" w:rsidR="00C80829" w:rsidRDefault="00C80829" w:rsidP="00694333">
            <w:pPr>
              <w:pStyle w:val="Lijstalinea"/>
              <w:numPr>
                <w:ilvl w:val="0"/>
                <w:numId w:val="15"/>
              </w:numPr>
              <w:spacing w:after="0" w:line="240" w:lineRule="auto"/>
              <w:rPr>
                <w:sz w:val="20"/>
              </w:rPr>
            </w:pPr>
            <w:r>
              <w:rPr>
                <w:sz w:val="20"/>
              </w:rPr>
              <w:t xml:space="preserve">Niet te veel vragen stellen. </w:t>
            </w:r>
          </w:p>
          <w:p w14:paraId="5E90E0B0" w14:textId="77777777" w:rsidR="00C80829" w:rsidRDefault="00C80829" w:rsidP="00694333">
            <w:pPr>
              <w:pStyle w:val="Lijstalinea"/>
              <w:numPr>
                <w:ilvl w:val="0"/>
                <w:numId w:val="15"/>
              </w:numPr>
              <w:spacing w:after="0" w:line="240" w:lineRule="auto"/>
              <w:rPr>
                <w:sz w:val="20"/>
              </w:rPr>
            </w:pPr>
            <w:r>
              <w:rPr>
                <w:sz w:val="20"/>
              </w:rPr>
              <w:t xml:space="preserve">Geen moeilijke </w:t>
            </w:r>
            <w:r w:rsidR="00170731">
              <w:rPr>
                <w:sz w:val="20"/>
              </w:rPr>
              <w:t xml:space="preserve">afkortingen gebruiken. </w:t>
            </w:r>
          </w:p>
          <w:p w14:paraId="384CC0C4" w14:textId="2786F46C" w:rsidR="00170731" w:rsidRDefault="00170731" w:rsidP="00694333">
            <w:pPr>
              <w:pStyle w:val="Lijstalinea"/>
              <w:numPr>
                <w:ilvl w:val="0"/>
                <w:numId w:val="15"/>
              </w:numPr>
              <w:spacing w:after="0" w:line="240" w:lineRule="auto"/>
              <w:rPr>
                <w:sz w:val="20"/>
              </w:rPr>
            </w:pPr>
            <w:r>
              <w:rPr>
                <w:sz w:val="20"/>
              </w:rPr>
              <w:t xml:space="preserve">Ook vragen stellen over de eigen regie/kracht van mensen (is daar voldoende aandacht voor bij de gemeente bijvoorbeeld?). </w:t>
            </w:r>
          </w:p>
          <w:p w14:paraId="495A4845" w14:textId="5A614246" w:rsidR="003D5FD2" w:rsidRDefault="00F16B17" w:rsidP="00F16B17">
            <w:pPr>
              <w:spacing w:after="0" w:line="240" w:lineRule="auto"/>
              <w:rPr>
                <w:sz w:val="20"/>
              </w:rPr>
            </w:pPr>
            <w:r>
              <w:rPr>
                <w:sz w:val="20"/>
              </w:rPr>
              <w:br/>
              <w:t>De klankbordgroep vind</w:t>
            </w:r>
            <w:r w:rsidR="00386C41">
              <w:rPr>
                <w:sz w:val="20"/>
              </w:rPr>
              <w:t>t</w:t>
            </w:r>
            <w:r>
              <w:rPr>
                <w:sz w:val="20"/>
              </w:rPr>
              <w:t xml:space="preserve"> deze vragenlijsten (toegang en tevredenheid </w:t>
            </w:r>
            <w:proofErr w:type="spellStart"/>
            <w:r>
              <w:rPr>
                <w:sz w:val="20"/>
              </w:rPr>
              <w:t>Wmo</w:t>
            </w:r>
            <w:proofErr w:type="spellEnd"/>
            <w:r>
              <w:rPr>
                <w:sz w:val="20"/>
              </w:rPr>
              <w:t xml:space="preserve">) veel beter dan de vragenlijst over het sociaal domein. </w:t>
            </w:r>
            <w:r w:rsidR="003D5FD2">
              <w:rPr>
                <w:sz w:val="20"/>
              </w:rPr>
              <w:t>Er wordt gebruik gemaakt van helemaal eens tot helemaal oneens, dat is makkelijker dan werken met cijfers. Je word</w:t>
            </w:r>
            <w:r w:rsidR="00FA3264">
              <w:rPr>
                <w:sz w:val="20"/>
              </w:rPr>
              <w:t>t</w:t>
            </w:r>
            <w:r w:rsidR="003D5FD2">
              <w:rPr>
                <w:sz w:val="20"/>
              </w:rPr>
              <w:t xml:space="preserve"> op weg geholpen bij de vragen. Bij vraag 9 wordt bijvoorbeeld uitleg gegeven over wat een onafhankelijk cli</w:t>
            </w:r>
            <w:r w:rsidR="003D5FD2">
              <w:rPr>
                <w:rFonts w:cs="Arial"/>
                <w:sz w:val="20"/>
              </w:rPr>
              <w:t>ë</w:t>
            </w:r>
            <w:r w:rsidR="003D5FD2">
              <w:rPr>
                <w:sz w:val="20"/>
              </w:rPr>
              <w:t xml:space="preserve">ntondersteuner is. Het is goed dat ze een voorbeeld geven, dat is erg helpend. De klankbordgroep vond de vragenlijsten wel goed te begrijpen. </w:t>
            </w:r>
          </w:p>
          <w:p w14:paraId="46E0BB7E" w14:textId="4D3A1C3E" w:rsidR="003D5FD2" w:rsidRPr="00F16B17" w:rsidRDefault="003D5FD2" w:rsidP="00F16B17">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744B1D5" w14:textId="77777777" w:rsidR="005E4E84" w:rsidRDefault="0039713A" w:rsidP="00D7541D">
            <w:pPr>
              <w:spacing w:after="0" w:line="240" w:lineRule="auto"/>
              <w:rPr>
                <w:b/>
                <w:bCs/>
                <w:sz w:val="20"/>
              </w:rPr>
            </w:pPr>
            <w:r>
              <w:rPr>
                <w:b/>
                <w:bCs/>
                <w:sz w:val="20"/>
              </w:rPr>
              <w:t>Rekenkamer</w:t>
            </w:r>
            <w:r w:rsidR="00003078">
              <w:rPr>
                <w:b/>
                <w:bCs/>
                <w:sz w:val="20"/>
              </w:rPr>
              <w:t>onderzoek over de menselijke maat</w:t>
            </w:r>
          </w:p>
          <w:p w14:paraId="698647C6" w14:textId="77777777" w:rsidR="005A50E6" w:rsidRDefault="005A50E6" w:rsidP="00D7541D">
            <w:pPr>
              <w:spacing w:after="0" w:line="240" w:lineRule="auto"/>
              <w:rPr>
                <w:b/>
                <w:bCs/>
                <w:sz w:val="20"/>
              </w:rPr>
            </w:pPr>
          </w:p>
          <w:p w14:paraId="5BA7D5D5" w14:textId="1FAF71D7" w:rsidR="00B67619" w:rsidRDefault="005A50E6" w:rsidP="00D7541D">
            <w:pPr>
              <w:spacing w:after="0" w:line="240" w:lineRule="auto"/>
              <w:rPr>
                <w:sz w:val="20"/>
              </w:rPr>
            </w:pPr>
            <w:r>
              <w:rPr>
                <w:sz w:val="20"/>
              </w:rPr>
              <w:t>Op de vraag wat volgens de klankbordgroep de menselijke maat is</w:t>
            </w:r>
            <w:r w:rsidR="0084282E">
              <w:rPr>
                <w:sz w:val="20"/>
              </w:rPr>
              <w:t xml:space="preserve"> gaven zij aan: dat je geen nummer bent, maar een mens en dat er een menselijke benadering is. Mooi gezegd, want dat is precies wa</w:t>
            </w:r>
            <w:r w:rsidR="00D1333F">
              <w:rPr>
                <w:sz w:val="20"/>
              </w:rPr>
              <w:t>t de rekenkamercommissie in gemeente Veenendaal onderzocht heeft. We hebben met elkaar besproken</w:t>
            </w:r>
            <w:r w:rsidR="000F674F">
              <w:rPr>
                <w:sz w:val="20"/>
              </w:rPr>
              <w:t xml:space="preserve"> waar bij gemeente Veenendaal </w:t>
            </w:r>
            <w:r w:rsidR="00D33923">
              <w:rPr>
                <w:sz w:val="20"/>
              </w:rPr>
              <w:t xml:space="preserve">de </w:t>
            </w:r>
            <w:r w:rsidR="000F674F">
              <w:rPr>
                <w:sz w:val="20"/>
              </w:rPr>
              <w:t>knelpunten zitten</w:t>
            </w:r>
            <w:r w:rsidR="00803FD2">
              <w:rPr>
                <w:sz w:val="20"/>
              </w:rPr>
              <w:t xml:space="preserve">. Bijvoorbeeld bij de regelgeving en complexe doelgroep van de participatiewet, bij gebrek aan mankracht en financiën bij de </w:t>
            </w:r>
            <w:proofErr w:type="spellStart"/>
            <w:r w:rsidR="00803FD2">
              <w:rPr>
                <w:sz w:val="20"/>
              </w:rPr>
              <w:t>Wmo</w:t>
            </w:r>
            <w:proofErr w:type="spellEnd"/>
            <w:r w:rsidR="00803FD2">
              <w:rPr>
                <w:sz w:val="20"/>
              </w:rPr>
              <w:t xml:space="preserve"> </w:t>
            </w:r>
            <w:r w:rsidR="006800A9">
              <w:rPr>
                <w:sz w:val="20"/>
              </w:rPr>
              <w:t xml:space="preserve">en bij digitalisering en moeilijke juridische brieven in het algemeen. </w:t>
            </w:r>
            <w:r w:rsidR="005C73FB">
              <w:rPr>
                <w:sz w:val="20"/>
              </w:rPr>
              <w:t xml:space="preserve">De klankbordgroep vindt het goed dat hier onderzoek naar gedaan is en dat de gemeente nu op de knelpunten kan letten en hier iets mee kan doen. De klankbordgroep kan helpen </w:t>
            </w:r>
            <w:r w:rsidR="0076040C">
              <w:rPr>
                <w:sz w:val="20"/>
              </w:rPr>
              <w:t>bij</w:t>
            </w:r>
            <w:r w:rsidR="005C73FB">
              <w:rPr>
                <w:sz w:val="20"/>
              </w:rPr>
              <w:t xml:space="preserve"> het bekijken van</w:t>
            </w:r>
            <w:r w:rsidR="003D18ED">
              <w:rPr>
                <w:sz w:val="20"/>
              </w:rPr>
              <w:t xml:space="preserve"> de brieven die naar mensen gestuurd worden en of deze goed leesbaar zijn. </w:t>
            </w:r>
          </w:p>
          <w:p w14:paraId="6C72636C" w14:textId="77777777" w:rsidR="00B67619" w:rsidRDefault="00B67619" w:rsidP="00D7541D">
            <w:pPr>
              <w:spacing w:after="0" w:line="240" w:lineRule="auto"/>
              <w:rPr>
                <w:sz w:val="20"/>
              </w:rPr>
            </w:pPr>
          </w:p>
          <w:p w14:paraId="2F166D80" w14:textId="100B4A05" w:rsidR="005A50E6" w:rsidRDefault="007D6742" w:rsidP="00D7541D">
            <w:pPr>
              <w:spacing w:after="0" w:line="240" w:lineRule="auto"/>
              <w:rPr>
                <w:sz w:val="20"/>
              </w:rPr>
            </w:pPr>
            <w:r>
              <w:rPr>
                <w:sz w:val="20"/>
              </w:rPr>
              <w:t>Verder zijn er ervaringen met de gemeente gedeeld. Er is ervaring met de participatiewet, al wel een tijd geleden. Toen werd er</w:t>
            </w:r>
            <w:r w:rsidR="00031137">
              <w:rPr>
                <w:sz w:val="20"/>
              </w:rPr>
              <w:t xml:space="preserve"> goed gekeken naar de situatie en was er een goed gesprek. Er was echter wel weinig begeleiding, je werd in het diepe gegooid met een map met informatie, iets meer begeleiding was wenselijk geweest. </w:t>
            </w:r>
            <w:r w:rsidR="00B67619">
              <w:rPr>
                <w:sz w:val="20"/>
              </w:rPr>
              <w:br/>
            </w:r>
            <w:r w:rsidR="00B67619">
              <w:rPr>
                <w:sz w:val="20"/>
              </w:rPr>
              <w:br/>
            </w:r>
            <w:r w:rsidR="00031137">
              <w:rPr>
                <w:sz w:val="20"/>
              </w:rPr>
              <w:t xml:space="preserve">Er is onlangs ook nog </w:t>
            </w:r>
            <w:r w:rsidR="00A243E2">
              <w:rPr>
                <w:sz w:val="20"/>
              </w:rPr>
              <w:t xml:space="preserve">telefonisch </w:t>
            </w:r>
            <w:r w:rsidR="00031137">
              <w:rPr>
                <w:sz w:val="20"/>
              </w:rPr>
              <w:t xml:space="preserve">contact met de </w:t>
            </w:r>
            <w:proofErr w:type="spellStart"/>
            <w:r w:rsidR="00031137">
              <w:rPr>
                <w:sz w:val="20"/>
              </w:rPr>
              <w:t>Wmo</w:t>
            </w:r>
            <w:proofErr w:type="spellEnd"/>
            <w:r w:rsidR="00031137">
              <w:rPr>
                <w:sz w:val="20"/>
              </w:rPr>
              <w:t xml:space="preserve"> geweest door iemand </w:t>
            </w:r>
            <w:r w:rsidR="00B67619">
              <w:rPr>
                <w:sz w:val="20"/>
              </w:rPr>
              <w:t xml:space="preserve">van de klankbordgroep </w:t>
            </w:r>
            <w:r w:rsidR="00031137">
              <w:rPr>
                <w:sz w:val="20"/>
              </w:rPr>
              <w:t xml:space="preserve">over </w:t>
            </w:r>
            <w:r w:rsidR="00B54DDD">
              <w:rPr>
                <w:sz w:val="20"/>
              </w:rPr>
              <w:t xml:space="preserve">de indicatie. Er is toen in gesprek met de </w:t>
            </w:r>
            <w:proofErr w:type="spellStart"/>
            <w:r w:rsidR="00B54DDD">
              <w:rPr>
                <w:sz w:val="20"/>
              </w:rPr>
              <w:t>Wmo</w:t>
            </w:r>
            <w:proofErr w:type="spellEnd"/>
            <w:r w:rsidR="00B54DDD">
              <w:rPr>
                <w:sz w:val="20"/>
              </w:rPr>
              <w:t xml:space="preserve"> aangegeven dat meer begeleiding wenselijk was</w:t>
            </w:r>
            <w:r w:rsidR="00A243E2">
              <w:rPr>
                <w:sz w:val="20"/>
              </w:rPr>
              <w:t xml:space="preserve">, die is toen ook toegezegd. De hulpvrager vond dit fijn en voelde zich dus serieus genomen. </w:t>
            </w:r>
            <w:r w:rsidR="00E60F95">
              <w:rPr>
                <w:sz w:val="20"/>
              </w:rPr>
              <w:t xml:space="preserve">Later bleek echter dat het half uur begeleiding wat diegene extra kreeg van de huishoudelijke hulp was afgetrokken terwijl dit niet de bedoeling was. Dit was in het gesprek met de </w:t>
            </w:r>
            <w:proofErr w:type="spellStart"/>
            <w:r w:rsidR="00E60F95">
              <w:rPr>
                <w:sz w:val="20"/>
              </w:rPr>
              <w:t>Wmo</w:t>
            </w:r>
            <w:proofErr w:type="spellEnd"/>
            <w:r w:rsidR="00E60F95">
              <w:rPr>
                <w:sz w:val="20"/>
              </w:rPr>
              <w:t xml:space="preserve"> niet op die manier besproken. Dat was erg vervelen</w:t>
            </w:r>
            <w:r w:rsidR="00765E99">
              <w:rPr>
                <w:sz w:val="20"/>
              </w:rPr>
              <w:t xml:space="preserve">d. Er is toen weer contact geweest met de </w:t>
            </w:r>
            <w:proofErr w:type="spellStart"/>
            <w:r w:rsidR="00765E99">
              <w:rPr>
                <w:sz w:val="20"/>
              </w:rPr>
              <w:t>Wmo</w:t>
            </w:r>
            <w:proofErr w:type="spellEnd"/>
            <w:r w:rsidR="00765E99">
              <w:rPr>
                <w:sz w:val="20"/>
              </w:rPr>
              <w:t xml:space="preserve"> en het is weer teruggedraaid. Waar </w:t>
            </w:r>
            <w:r w:rsidR="00765E99">
              <w:rPr>
                <w:sz w:val="20"/>
              </w:rPr>
              <w:lastRenderedPageBreak/>
              <w:t xml:space="preserve">dit mis gegaan is, is onduidelijk. Gevraagd of de brief met beschikking duidelijk was. De brief had diegene niet gelezen. </w:t>
            </w:r>
            <w:r w:rsidR="00830BCD">
              <w:rPr>
                <w:sz w:val="20"/>
              </w:rPr>
              <w:t xml:space="preserve">Zaterdag gaan Dick en diegene even kijken naar de brief en of die duidelijk genoeg is. </w:t>
            </w:r>
          </w:p>
          <w:p w14:paraId="1DB32E78" w14:textId="77777777" w:rsidR="005C73FB" w:rsidRDefault="005C73FB" w:rsidP="00D7541D">
            <w:pPr>
              <w:spacing w:after="0" w:line="240" w:lineRule="auto"/>
              <w:rPr>
                <w:sz w:val="20"/>
              </w:rPr>
            </w:pPr>
          </w:p>
          <w:p w14:paraId="0B0C1FEF" w14:textId="60C5C213" w:rsidR="005C73FB" w:rsidRPr="005A50E6" w:rsidRDefault="005C73FB" w:rsidP="00D7541D">
            <w:pPr>
              <w:spacing w:after="0" w:line="240" w:lineRule="auto"/>
              <w:rPr>
                <w:sz w:val="20"/>
              </w:rPr>
            </w:pPr>
          </w:p>
        </w:tc>
      </w:tr>
      <w:tr w:rsidR="00D7541D" w14:paraId="748D6AB1" w14:textId="77777777" w:rsidTr="00CF1B4B">
        <w:tc>
          <w:tcPr>
            <w:tcW w:w="1716" w:type="dxa"/>
          </w:tcPr>
          <w:p w14:paraId="6F348366" w14:textId="218A437E" w:rsidR="00D7541D" w:rsidRDefault="00D7541D" w:rsidP="00CF1B4B">
            <w:pPr>
              <w:rPr>
                <w:b/>
                <w:noProof/>
                <w:lang w:eastAsia="nl-NL"/>
              </w:rPr>
            </w:pPr>
            <w:r>
              <w:rPr>
                <w:b/>
                <w:noProof/>
                <w:lang w:eastAsia="nl-NL"/>
              </w:rPr>
              <w:lastRenderedPageBreak/>
              <w:drawing>
                <wp:inline distT="0" distB="0" distL="0" distR="0" wp14:anchorId="7832A912" wp14:editId="474E4A6E">
                  <wp:extent cx="944880" cy="944880"/>
                  <wp:effectExtent l="0" t="0" r="762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p>
        </w:tc>
        <w:tc>
          <w:tcPr>
            <w:tcW w:w="12278" w:type="dxa"/>
          </w:tcPr>
          <w:p w14:paraId="161E8499" w14:textId="1B653985" w:rsidR="00D7541D" w:rsidRDefault="00D92B4A" w:rsidP="000D38BB">
            <w:pPr>
              <w:spacing w:after="0" w:line="240" w:lineRule="auto"/>
              <w:rPr>
                <w:b/>
                <w:bCs/>
                <w:sz w:val="20"/>
              </w:rPr>
            </w:pPr>
            <w:r>
              <w:rPr>
                <w:b/>
                <w:bCs/>
                <w:sz w:val="20"/>
              </w:rPr>
              <w:t>Beschermd wonen</w:t>
            </w:r>
          </w:p>
          <w:p w14:paraId="2386A428" w14:textId="77777777" w:rsidR="00ED5249" w:rsidRDefault="00ED5249" w:rsidP="000D38BB">
            <w:pPr>
              <w:spacing w:after="0" w:line="240" w:lineRule="auto"/>
              <w:rPr>
                <w:b/>
                <w:bCs/>
                <w:sz w:val="20"/>
              </w:rPr>
            </w:pPr>
          </w:p>
          <w:p w14:paraId="5DCA4C08" w14:textId="77777777" w:rsidR="004D6043" w:rsidRDefault="00AE4585" w:rsidP="00AE4585">
            <w:pPr>
              <w:spacing w:after="0" w:line="240" w:lineRule="auto"/>
              <w:rPr>
                <w:sz w:val="20"/>
              </w:rPr>
            </w:pPr>
            <w:r>
              <w:rPr>
                <w:sz w:val="20"/>
              </w:rPr>
              <w:t>Dick had het punt over dat hulp 24/7 bereikbaar zou moeten zijn voor mensen die</w:t>
            </w:r>
            <w:r w:rsidR="00AD5F50">
              <w:rPr>
                <w:sz w:val="20"/>
              </w:rPr>
              <w:t xml:space="preserve"> dit nodig hebben als zij van beschermd wonen naar meer zelfstandig wonen gaan</w:t>
            </w:r>
            <w:r w:rsidR="00D92B4A">
              <w:rPr>
                <w:sz w:val="20"/>
              </w:rPr>
              <w:t xml:space="preserve"> vergeten in het advies op te nemen. Hij heeft het daarom </w:t>
            </w:r>
            <w:r w:rsidR="004C1095">
              <w:rPr>
                <w:sz w:val="20"/>
              </w:rPr>
              <w:t xml:space="preserve">nagestuurd naar de gemeente. Hij heeft hier al antwoord op gekregen. Bij beschermd thuis is 24/7 begeleiding bereikbaar., Ook is er een tijdelijk verblijfplek waar mensen indien nodig gebruik van kunnen maken. Dit zijn voorzieningen die </w:t>
            </w:r>
            <w:r w:rsidR="00A908EC">
              <w:rPr>
                <w:sz w:val="20"/>
              </w:rPr>
              <w:t xml:space="preserve">nu bedoeld zijn voor mensen met een psychische beperking. Dick gaat vragen of ook andere doelgroepen van deze voorzieningen gebruik kunnen maken. </w:t>
            </w:r>
          </w:p>
          <w:p w14:paraId="381CEC20" w14:textId="77777777" w:rsidR="002C1C99" w:rsidRDefault="002C1C99" w:rsidP="00AE4585">
            <w:pPr>
              <w:spacing w:after="0" w:line="240" w:lineRule="auto"/>
              <w:rPr>
                <w:sz w:val="20"/>
              </w:rPr>
            </w:pPr>
          </w:p>
          <w:p w14:paraId="4CA1C19C" w14:textId="20E2757E" w:rsidR="002C1C99" w:rsidRPr="00AE4585" w:rsidRDefault="002C1C99" w:rsidP="00AE4585">
            <w:pPr>
              <w:spacing w:after="0" w:line="240" w:lineRule="auto"/>
              <w:rPr>
                <w:sz w:val="20"/>
              </w:rPr>
            </w:pPr>
            <w:r>
              <w:rPr>
                <w:sz w:val="20"/>
              </w:rPr>
              <w:t xml:space="preserve">Verder hebben we </w:t>
            </w:r>
            <w:r w:rsidR="00F71BDD">
              <w:rPr>
                <w:sz w:val="20"/>
              </w:rPr>
              <w:t xml:space="preserve">van de gemeente ook antwoord gekregen op onze andere vragen over beschermd wonen. Deze hebben we besproken en zijn te lezen in de bijlage. </w:t>
            </w:r>
            <w:r w:rsidR="0013581B">
              <w:rPr>
                <w:sz w:val="20"/>
              </w:rPr>
              <w:br/>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545CA1CC" w14:textId="77777777" w:rsidR="006B418E" w:rsidRDefault="00D7541D" w:rsidP="00EC5162">
            <w:pPr>
              <w:rPr>
                <w:rFonts w:cs="Arial"/>
                <w:b/>
                <w:bCs/>
                <w:sz w:val="20"/>
              </w:rPr>
            </w:pPr>
            <w:r w:rsidRPr="00D7541D">
              <w:rPr>
                <w:rFonts w:cs="Arial"/>
                <w:b/>
                <w:bCs/>
                <w:sz w:val="20"/>
              </w:rPr>
              <w:t xml:space="preserve">Rondvraag </w:t>
            </w:r>
          </w:p>
          <w:p w14:paraId="12791F41" w14:textId="735A3EFC" w:rsidR="005F20F4" w:rsidRPr="005F20F4" w:rsidRDefault="00830BCD" w:rsidP="00EC5162">
            <w:pPr>
              <w:rPr>
                <w:rFonts w:cs="Arial"/>
                <w:sz w:val="20"/>
              </w:rPr>
            </w:pPr>
            <w:r>
              <w:rPr>
                <w:rFonts w:cs="Arial"/>
                <w:sz w:val="20"/>
              </w:rPr>
              <w:t xml:space="preserve">20 april is de volgende vergadering.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CB80" w14:textId="77777777" w:rsidR="00F82A08" w:rsidRDefault="00F82A08" w:rsidP="00EC5162">
      <w:pPr>
        <w:spacing w:after="0" w:line="240" w:lineRule="auto"/>
      </w:pPr>
      <w:r>
        <w:separator/>
      </w:r>
    </w:p>
  </w:endnote>
  <w:endnote w:type="continuationSeparator" w:id="0">
    <w:p w14:paraId="404DF48F" w14:textId="77777777" w:rsidR="00F82A08" w:rsidRDefault="00F82A08"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D64D" w14:textId="77777777" w:rsidR="00F82A08" w:rsidRDefault="00F82A08" w:rsidP="00EC5162">
      <w:pPr>
        <w:spacing w:after="0" w:line="240" w:lineRule="auto"/>
      </w:pPr>
      <w:r>
        <w:separator/>
      </w:r>
    </w:p>
  </w:footnote>
  <w:footnote w:type="continuationSeparator" w:id="0">
    <w:p w14:paraId="3C7B747D" w14:textId="77777777" w:rsidR="00F82A08" w:rsidRDefault="00F82A08"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09E36FA7"/>
    <w:multiLevelType w:val="hybridMultilevel"/>
    <w:tmpl w:val="66BE1662"/>
    <w:lvl w:ilvl="0" w:tplc="B0B0F41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8F525D"/>
    <w:multiLevelType w:val="hybridMultilevel"/>
    <w:tmpl w:val="C3F40EF0"/>
    <w:lvl w:ilvl="0" w:tplc="C2BADD2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7"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8"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9"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11" w15:restartNumberingAfterBreak="0">
    <w:nsid w:val="523E484A"/>
    <w:multiLevelType w:val="hybridMultilevel"/>
    <w:tmpl w:val="8BA258BC"/>
    <w:lvl w:ilvl="0" w:tplc="BEE4D7E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3"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7"/>
  </w:num>
  <w:num w:numId="5">
    <w:abstractNumId w:val="8"/>
  </w:num>
  <w:num w:numId="6">
    <w:abstractNumId w:val="0"/>
  </w:num>
  <w:num w:numId="7">
    <w:abstractNumId w:val="4"/>
  </w:num>
  <w:num w:numId="8">
    <w:abstractNumId w:val="3"/>
  </w:num>
  <w:num w:numId="9">
    <w:abstractNumId w:val="5"/>
  </w:num>
  <w:num w:numId="10">
    <w:abstractNumId w:val="9"/>
  </w:num>
  <w:num w:numId="11">
    <w:abstractNumId w:val="13"/>
  </w:num>
  <w:num w:numId="12">
    <w:abstractNumId w:val="14"/>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146D"/>
    <w:rsid w:val="000018F7"/>
    <w:rsid w:val="00003078"/>
    <w:rsid w:val="0000497A"/>
    <w:rsid w:val="00005DFF"/>
    <w:rsid w:val="00007234"/>
    <w:rsid w:val="00011040"/>
    <w:rsid w:val="00014813"/>
    <w:rsid w:val="000149AC"/>
    <w:rsid w:val="00015FAB"/>
    <w:rsid w:val="000201A2"/>
    <w:rsid w:val="000206D1"/>
    <w:rsid w:val="0002503C"/>
    <w:rsid w:val="00031137"/>
    <w:rsid w:val="0003760C"/>
    <w:rsid w:val="00041C7B"/>
    <w:rsid w:val="000436F4"/>
    <w:rsid w:val="00050AF8"/>
    <w:rsid w:val="00055A7A"/>
    <w:rsid w:val="00055B37"/>
    <w:rsid w:val="000568FC"/>
    <w:rsid w:val="00057898"/>
    <w:rsid w:val="00064843"/>
    <w:rsid w:val="00074C61"/>
    <w:rsid w:val="0007638F"/>
    <w:rsid w:val="0008460B"/>
    <w:rsid w:val="00084652"/>
    <w:rsid w:val="00086324"/>
    <w:rsid w:val="00086BC2"/>
    <w:rsid w:val="0008767F"/>
    <w:rsid w:val="00087CD0"/>
    <w:rsid w:val="00091043"/>
    <w:rsid w:val="00094DA2"/>
    <w:rsid w:val="000952CB"/>
    <w:rsid w:val="000A4A92"/>
    <w:rsid w:val="000A6391"/>
    <w:rsid w:val="000A665A"/>
    <w:rsid w:val="000B16F3"/>
    <w:rsid w:val="000B3328"/>
    <w:rsid w:val="000B38C1"/>
    <w:rsid w:val="000B3C1F"/>
    <w:rsid w:val="000B4131"/>
    <w:rsid w:val="000B641D"/>
    <w:rsid w:val="000B6781"/>
    <w:rsid w:val="000C0528"/>
    <w:rsid w:val="000C4E9E"/>
    <w:rsid w:val="000C5223"/>
    <w:rsid w:val="000C5851"/>
    <w:rsid w:val="000C6454"/>
    <w:rsid w:val="000C70E7"/>
    <w:rsid w:val="000D3115"/>
    <w:rsid w:val="000D38BB"/>
    <w:rsid w:val="000D7ED4"/>
    <w:rsid w:val="000E3465"/>
    <w:rsid w:val="000E581C"/>
    <w:rsid w:val="000F0351"/>
    <w:rsid w:val="000F4218"/>
    <w:rsid w:val="000F674F"/>
    <w:rsid w:val="000F716D"/>
    <w:rsid w:val="00102ECD"/>
    <w:rsid w:val="00103E46"/>
    <w:rsid w:val="001075B1"/>
    <w:rsid w:val="0011094D"/>
    <w:rsid w:val="0011726F"/>
    <w:rsid w:val="001178EA"/>
    <w:rsid w:val="00120BB2"/>
    <w:rsid w:val="00126C88"/>
    <w:rsid w:val="001307FD"/>
    <w:rsid w:val="0013581B"/>
    <w:rsid w:val="00135CFD"/>
    <w:rsid w:val="0014263F"/>
    <w:rsid w:val="0015190D"/>
    <w:rsid w:val="00151B5F"/>
    <w:rsid w:val="00153BE5"/>
    <w:rsid w:val="00156156"/>
    <w:rsid w:val="001623DC"/>
    <w:rsid w:val="00164742"/>
    <w:rsid w:val="001672F7"/>
    <w:rsid w:val="00170706"/>
    <w:rsid w:val="00170731"/>
    <w:rsid w:val="001762ED"/>
    <w:rsid w:val="00176E9D"/>
    <w:rsid w:val="00181AFD"/>
    <w:rsid w:val="001832DD"/>
    <w:rsid w:val="00183FD7"/>
    <w:rsid w:val="001857B0"/>
    <w:rsid w:val="00195E32"/>
    <w:rsid w:val="001A2A2E"/>
    <w:rsid w:val="001A5AC2"/>
    <w:rsid w:val="001A7C0D"/>
    <w:rsid w:val="001C3388"/>
    <w:rsid w:val="001C712F"/>
    <w:rsid w:val="001C72F9"/>
    <w:rsid w:val="001D0258"/>
    <w:rsid w:val="001D1343"/>
    <w:rsid w:val="001D2AA5"/>
    <w:rsid w:val="001D5122"/>
    <w:rsid w:val="001D52C2"/>
    <w:rsid w:val="001D786D"/>
    <w:rsid w:val="001E0728"/>
    <w:rsid w:val="001E52B6"/>
    <w:rsid w:val="001E68C9"/>
    <w:rsid w:val="001F718E"/>
    <w:rsid w:val="001F7A3F"/>
    <w:rsid w:val="00203633"/>
    <w:rsid w:val="00206A7F"/>
    <w:rsid w:val="00212ECD"/>
    <w:rsid w:val="00214049"/>
    <w:rsid w:val="002164FA"/>
    <w:rsid w:val="002165A3"/>
    <w:rsid w:val="00221B55"/>
    <w:rsid w:val="0022510F"/>
    <w:rsid w:val="00226CEA"/>
    <w:rsid w:val="00230C45"/>
    <w:rsid w:val="00231AB3"/>
    <w:rsid w:val="00235826"/>
    <w:rsid w:val="00244422"/>
    <w:rsid w:val="00245EAC"/>
    <w:rsid w:val="0024708D"/>
    <w:rsid w:val="00250A2F"/>
    <w:rsid w:val="002514D9"/>
    <w:rsid w:val="00256D0E"/>
    <w:rsid w:val="00261747"/>
    <w:rsid w:val="0026241A"/>
    <w:rsid w:val="0026333B"/>
    <w:rsid w:val="00264A64"/>
    <w:rsid w:val="002673C8"/>
    <w:rsid w:val="00270BC6"/>
    <w:rsid w:val="002748D2"/>
    <w:rsid w:val="00275313"/>
    <w:rsid w:val="00276C4E"/>
    <w:rsid w:val="002826EB"/>
    <w:rsid w:val="002827D4"/>
    <w:rsid w:val="00283186"/>
    <w:rsid w:val="00290141"/>
    <w:rsid w:val="00292938"/>
    <w:rsid w:val="00293A66"/>
    <w:rsid w:val="00294074"/>
    <w:rsid w:val="0029680A"/>
    <w:rsid w:val="002A1196"/>
    <w:rsid w:val="002A14E3"/>
    <w:rsid w:val="002A3B92"/>
    <w:rsid w:val="002A496E"/>
    <w:rsid w:val="002A4CB9"/>
    <w:rsid w:val="002A6B00"/>
    <w:rsid w:val="002A7F9E"/>
    <w:rsid w:val="002B277B"/>
    <w:rsid w:val="002C1C99"/>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2F7756"/>
    <w:rsid w:val="0030210B"/>
    <w:rsid w:val="003026F0"/>
    <w:rsid w:val="00303FAB"/>
    <w:rsid w:val="00307F7B"/>
    <w:rsid w:val="00310F6A"/>
    <w:rsid w:val="0031168B"/>
    <w:rsid w:val="0031561E"/>
    <w:rsid w:val="00320D47"/>
    <w:rsid w:val="003216C1"/>
    <w:rsid w:val="00323C40"/>
    <w:rsid w:val="0032620A"/>
    <w:rsid w:val="003262C7"/>
    <w:rsid w:val="00335C02"/>
    <w:rsid w:val="00336BBD"/>
    <w:rsid w:val="00337A69"/>
    <w:rsid w:val="003423CA"/>
    <w:rsid w:val="00343961"/>
    <w:rsid w:val="0034658F"/>
    <w:rsid w:val="00347962"/>
    <w:rsid w:val="00351F0E"/>
    <w:rsid w:val="00353ADF"/>
    <w:rsid w:val="00361720"/>
    <w:rsid w:val="00362F14"/>
    <w:rsid w:val="00364421"/>
    <w:rsid w:val="00364D0F"/>
    <w:rsid w:val="00364E4B"/>
    <w:rsid w:val="00364F93"/>
    <w:rsid w:val="00371042"/>
    <w:rsid w:val="003734ED"/>
    <w:rsid w:val="00376617"/>
    <w:rsid w:val="003801CC"/>
    <w:rsid w:val="0038030C"/>
    <w:rsid w:val="00384A0C"/>
    <w:rsid w:val="003852F4"/>
    <w:rsid w:val="00386C41"/>
    <w:rsid w:val="00390012"/>
    <w:rsid w:val="003927CB"/>
    <w:rsid w:val="00395B37"/>
    <w:rsid w:val="003963FD"/>
    <w:rsid w:val="0039713A"/>
    <w:rsid w:val="003A5C50"/>
    <w:rsid w:val="003B5095"/>
    <w:rsid w:val="003C008B"/>
    <w:rsid w:val="003C3C19"/>
    <w:rsid w:val="003C6079"/>
    <w:rsid w:val="003D18ED"/>
    <w:rsid w:val="003D228F"/>
    <w:rsid w:val="003D2586"/>
    <w:rsid w:val="003D2E33"/>
    <w:rsid w:val="003D5FD2"/>
    <w:rsid w:val="003E1E0A"/>
    <w:rsid w:val="003E5F36"/>
    <w:rsid w:val="003F133D"/>
    <w:rsid w:val="003F3A91"/>
    <w:rsid w:val="003F4251"/>
    <w:rsid w:val="003F53EB"/>
    <w:rsid w:val="003F58AE"/>
    <w:rsid w:val="00402FC8"/>
    <w:rsid w:val="004056A6"/>
    <w:rsid w:val="00406B81"/>
    <w:rsid w:val="00411818"/>
    <w:rsid w:val="00412FCF"/>
    <w:rsid w:val="004133CE"/>
    <w:rsid w:val="004169CD"/>
    <w:rsid w:val="00416EF1"/>
    <w:rsid w:val="0041720E"/>
    <w:rsid w:val="0042192C"/>
    <w:rsid w:val="00426F29"/>
    <w:rsid w:val="004366A3"/>
    <w:rsid w:val="004419B7"/>
    <w:rsid w:val="00442661"/>
    <w:rsid w:val="004436F4"/>
    <w:rsid w:val="00443CB9"/>
    <w:rsid w:val="00444D7F"/>
    <w:rsid w:val="00445489"/>
    <w:rsid w:val="00451ABB"/>
    <w:rsid w:val="00454078"/>
    <w:rsid w:val="004542F5"/>
    <w:rsid w:val="004544D1"/>
    <w:rsid w:val="00455305"/>
    <w:rsid w:val="004566B9"/>
    <w:rsid w:val="004628FA"/>
    <w:rsid w:val="00464C5B"/>
    <w:rsid w:val="0046641A"/>
    <w:rsid w:val="0047218D"/>
    <w:rsid w:val="0047636F"/>
    <w:rsid w:val="00493711"/>
    <w:rsid w:val="00495DAB"/>
    <w:rsid w:val="00496937"/>
    <w:rsid w:val="004A0D7A"/>
    <w:rsid w:val="004A0FAE"/>
    <w:rsid w:val="004A36C2"/>
    <w:rsid w:val="004A5B05"/>
    <w:rsid w:val="004B1C42"/>
    <w:rsid w:val="004B5D3D"/>
    <w:rsid w:val="004C1095"/>
    <w:rsid w:val="004C51B1"/>
    <w:rsid w:val="004D431C"/>
    <w:rsid w:val="004D4F61"/>
    <w:rsid w:val="004D5AF0"/>
    <w:rsid w:val="004D6043"/>
    <w:rsid w:val="004E32B2"/>
    <w:rsid w:val="004E3EFF"/>
    <w:rsid w:val="004E78F6"/>
    <w:rsid w:val="004F1816"/>
    <w:rsid w:val="004F20BB"/>
    <w:rsid w:val="004F243B"/>
    <w:rsid w:val="004F40B5"/>
    <w:rsid w:val="0050055D"/>
    <w:rsid w:val="0051615F"/>
    <w:rsid w:val="00517471"/>
    <w:rsid w:val="00520318"/>
    <w:rsid w:val="00523715"/>
    <w:rsid w:val="005261B3"/>
    <w:rsid w:val="00531E08"/>
    <w:rsid w:val="00536C21"/>
    <w:rsid w:val="00543E4C"/>
    <w:rsid w:val="005447E7"/>
    <w:rsid w:val="00546A6B"/>
    <w:rsid w:val="0055460E"/>
    <w:rsid w:val="00557A76"/>
    <w:rsid w:val="005609B8"/>
    <w:rsid w:val="005630F2"/>
    <w:rsid w:val="00566115"/>
    <w:rsid w:val="00570C88"/>
    <w:rsid w:val="00572607"/>
    <w:rsid w:val="00573D97"/>
    <w:rsid w:val="00573E35"/>
    <w:rsid w:val="005753E6"/>
    <w:rsid w:val="0057600E"/>
    <w:rsid w:val="00583FBD"/>
    <w:rsid w:val="00584341"/>
    <w:rsid w:val="005913CE"/>
    <w:rsid w:val="005944A4"/>
    <w:rsid w:val="005961F0"/>
    <w:rsid w:val="005A1657"/>
    <w:rsid w:val="005A2C59"/>
    <w:rsid w:val="005A50E6"/>
    <w:rsid w:val="005B02FB"/>
    <w:rsid w:val="005B0ABF"/>
    <w:rsid w:val="005B21CB"/>
    <w:rsid w:val="005B2AA0"/>
    <w:rsid w:val="005C3246"/>
    <w:rsid w:val="005C61DE"/>
    <w:rsid w:val="005C73FB"/>
    <w:rsid w:val="005C787D"/>
    <w:rsid w:val="005D151A"/>
    <w:rsid w:val="005D2878"/>
    <w:rsid w:val="005D51C2"/>
    <w:rsid w:val="005D58AF"/>
    <w:rsid w:val="005E2865"/>
    <w:rsid w:val="005E3078"/>
    <w:rsid w:val="005E4E84"/>
    <w:rsid w:val="005E5696"/>
    <w:rsid w:val="005F20F4"/>
    <w:rsid w:val="005F38CD"/>
    <w:rsid w:val="005F7F1F"/>
    <w:rsid w:val="00605A90"/>
    <w:rsid w:val="0061323F"/>
    <w:rsid w:val="00613505"/>
    <w:rsid w:val="006173B3"/>
    <w:rsid w:val="00620245"/>
    <w:rsid w:val="00623F70"/>
    <w:rsid w:val="00626D61"/>
    <w:rsid w:val="00636DA2"/>
    <w:rsid w:val="0063767E"/>
    <w:rsid w:val="006414C8"/>
    <w:rsid w:val="006422E1"/>
    <w:rsid w:val="006459D0"/>
    <w:rsid w:val="006553ED"/>
    <w:rsid w:val="0065583B"/>
    <w:rsid w:val="006559D6"/>
    <w:rsid w:val="0066041D"/>
    <w:rsid w:val="00664067"/>
    <w:rsid w:val="00666E86"/>
    <w:rsid w:val="0067057E"/>
    <w:rsid w:val="00672B43"/>
    <w:rsid w:val="00673311"/>
    <w:rsid w:val="006741B8"/>
    <w:rsid w:val="006800A9"/>
    <w:rsid w:val="00681952"/>
    <w:rsid w:val="00683F4B"/>
    <w:rsid w:val="006856BC"/>
    <w:rsid w:val="00691DE1"/>
    <w:rsid w:val="00692EEA"/>
    <w:rsid w:val="00694333"/>
    <w:rsid w:val="006A0625"/>
    <w:rsid w:val="006A3DBC"/>
    <w:rsid w:val="006B0D39"/>
    <w:rsid w:val="006B10B6"/>
    <w:rsid w:val="006B1645"/>
    <w:rsid w:val="006B406A"/>
    <w:rsid w:val="006B418E"/>
    <w:rsid w:val="006C00C2"/>
    <w:rsid w:val="006C4040"/>
    <w:rsid w:val="006D218B"/>
    <w:rsid w:val="006D70E0"/>
    <w:rsid w:val="006E2055"/>
    <w:rsid w:val="006E5688"/>
    <w:rsid w:val="006E6CD6"/>
    <w:rsid w:val="006E76C0"/>
    <w:rsid w:val="006E7833"/>
    <w:rsid w:val="006F0FC8"/>
    <w:rsid w:val="006F2031"/>
    <w:rsid w:val="006F6370"/>
    <w:rsid w:val="00701018"/>
    <w:rsid w:val="00701D48"/>
    <w:rsid w:val="00702704"/>
    <w:rsid w:val="00707034"/>
    <w:rsid w:val="00720AEF"/>
    <w:rsid w:val="00721CD0"/>
    <w:rsid w:val="007237A9"/>
    <w:rsid w:val="00726C44"/>
    <w:rsid w:val="007346E9"/>
    <w:rsid w:val="00734F76"/>
    <w:rsid w:val="00737882"/>
    <w:rsid w:val="007409E4"/>
    <w:rsid w:val="00751472"/>
    <w:rsid w:val="00752122"/>
    <w:rsid w:val="00752E8B"/>
    <w:rsid w:val="0075319D"/>
    <w:rsid w:val="00754CE1"/>
    <w:rsid w:val="00756033"/>
    <w:rsid w:val="0076040C"/>
    <w:rsid w:val="0076211D"/>
    <w:rsid w:val="0076252A"/>
    <w:rsid w:val="00765745"/>
    <w:rsid w:val="00765E99"/>
    <w:rsid w:val="00766837"/>
    <w:rsid w:val="00770B55"/>
    <w:rsid w:val="0077771E"/>
    <w:rsid w:val="00780E37"/>
    <w:rsid w:val="00784139"/>
    <w:rsid w:val="00791478"/>
    <w:rsid w:val="007926AE"/>
    <w:rsid w:val="007A3B28"/>
    <w:rsid w:val="007B0BC9"/>
    <w:rsid w:val="007B1F3A"/>
    <w:rsid w:val="007B4194"/>
    <w:rsid w:val="007B57D5"/>
    <w:rsid w:val="007C237E"/>
    <w:rsid w:val="007C6ED7"/>
    <w:rsid w:val="007C7A91"/>
    <w:rsid w:val="007D07AF"/>
    <w:rsid w:val="007D0F4B"/>
    <w:rsid w:val="007D125B"/>
    <w:rsid w:val="007D6742"/>
    <w:rsid w:val="007D7424"/>
    <w:rsid w:val="007E7BC7"/>
    <w:rsid w:val="007F1461"/>
    <w:rsid w:val="007F275A"/>
    <w:rsid w:val="007F319B"/>
    <w:rsid w:val="007F4AD6"/>
    <w:rsid w:val="007F7763"/>
    <w:rsid w:val="007F7802"/>
    <w:rsid w:val="00800537"/>
    <w:rsid w:val="00800E8C"/>
    <w:rsid w:val="00801CFA"/>
    <w:rsid w:val="008025A0"/>
    <w:rsid w:val="00803FD2"/>
    <w:rsid w:val="008051F4"/>
    <w:rsid w:val="008060C3"/>
    <w:rsid w:val="00806DC2"/>
    <w:rsid w:val="0081588F"/>
    <w:rsid w:val="00820D75"/>
    <w:rsid w:val="008216B1"/>
    <w:rsid w:val="008217AE"/>
    <w:rsid w:val="0082771E"/>
    <w:rsid w:val="008279B9"/>
    <w:rsid w:val="00827ADE"/>
    <w:rsid w:val="00830BCD"/>
    <w:rsid w:val="00834368"/>
    <w:rsid w:val="00840516"/>
    <w:rsid w:val="00841EA4"/>
    <w:rsid w:val="0084282E"/>
    <w:rsid w:val="00842ECE"/>
    <w:rsid w:val="008432A0"/>
    <w:rsid w:val="00846DD4"/>
    <w:rsid w:val="00850701"/>
    <w:rsid w:val="00850837"/>
    <w:rsid w:val="00851854"/>
    <w:rsid w:val="00851DD3"/>
    <w:rsid w:val="00852A2A"/>
    <w:rsid w:val="00852A7A"/>
    <w:rsid w:val="00861DCF"/>
    <w:rsid w:val="00861F2A"/>
    <w:rsid w:val="00865CEA"/>
    <w:rsid w:val="00870E48"/>
    <w:rsid w:val="008712EE"/>
    <w:rsid w:val="008715E3"/>
    <w:rsid w:val="008727BA"/>
    <w:rsid w:val="00877C82"/>
    <w:rsid w:val="00883336"/>
    <w:rsid w:val="00884440"/>
    <w:rsid w:val="00884993"/>
    <w:rsid w:val="00897FCB"/>
    <w:rsid w:val="008A0097"/>
    <w:rsid w:val="008A4B57"/>
    <w:rsid w:val="008B43DF"/>
    <w:rsid w:val="008C0A2A"/>
    <w:rsid w:val="008D35E5"/>
    <w:rsid w:val="008D693E"/>
    <w:rsid w:val="008E1662"/>
    <w:rsid w:val="008E3AB6"/>
    <w:rsid w:val="008F1D17"/>
    <w:rsid w:val="008F6DBB"/>
    <w:rsid w:val="0090253C"/>
    <w:rsid w:val="0090526A"/>
    <w:rsid w:val="00910D9A"/>
    <w:rsid w:val="0091231C"/>
    <w:rsid w:val="00912902"/>
    <w:rsid w:val="009131B3"/>
    <w:rsid w:val="00913244"/>
    <w:rsid w:val="00916EF8"/>
    <w:rsid w:val="00932518"/>
    <w:rsid w:val="00933657"/>
    <w:rsid w:val="00934186"/>
    <w:rsid w:val="00937774"/>
    <w:rsid w:val="00940367"/>
    <w:rsid w:val="00942B97"/>
    <w:rsid w:val="00945FE7"/>
    <w:rsid w:val="00947560"/>
    <w:rsid w:val="0094777F"/>
    <w:rsid w:val="00954AF6"/>
    <w:rsid w:val="0095625A"/>
    <w:rsid w:val="0096347E"/>
    <w:rsid w:val="00973AC6"/>
    <w:rsid w:val="00977FE4"/>
    <w:rsid w:val="009828D5"/>
    <w:rsid w:val="0098336A"/>
    <w:rsid w:val="00983B39"/>
    <w:rsid w:val="00984D28"/>
    <w:rsid w:val="00987E21"/>
    <w:rsid w:val="00993225"/>
    <w:rsid w:val="0099443A"/>
    <w:rsid w:val="009A0BDD"/>
    <w:rsid w:val="009A1212"/>
    <w:rsid w:val="009A318B"/>
    <w:rsid w:val="009A5604"/>
    <w:rsid w:val="009B17E8"/>
    <w:rsid w:val="009B181A"/>
    <w:rsid w:val="009B2FE8"/>
    <w:rsid w:val="009B3BDC"/>
    <w:rsid w:val="009B6114"/>
    <w:rsid w:val="009B6A37"/>
    <w:rsid w:val="009B70B5"/>
    <w:rsid w:val="009C27D3"/>
    <w:rsid w:val="009C34D2"/>
    <w:rsid w:val="009C388F"/>
    <w:rsid w:val="009D0528"/>
    <w:rsid w:val="009E1573"/>
    <w:rsid w:val="009E21B8"/>
    <w:rsid w:val="009E57B3"/>
    <w:rsid w:val="009E5AE3"/>
    <w:rsid w:val="009E6730"/>
    <w:rsid w:val="009E710F"/>
    <w:rsid w:val="009E7224"/>
    <w:rsid w:val="009E77FC"/>
    <w:rsid w:val="009F066C"/>
    <w:rsid w:val="009F3244"/>
    <w:rsid w:val="009F4E9A"/>
    <w:rsid w:val="009F612E"/>
    <w:rsid w:val="009F63E5"/>
    <w:rsid w:val="00A00CBC"/>
    <w:rsid w:val="00A076DA"/>
    <w:rsid w:val="00A11EAB"/>
    <w:rsid w:val="00A126A1"/>
    <w:rsid w:val="00A15B2F"/>
    <w:rsid w:val="00A169BC"/>
    <w:rsid w:val="00A2078B"/>
    <w:rsid w:val="00A22789"/>
    <w:rsid w:val="00A231FA"/>
    <w:rsid w:val="00A243E2"/>
    <w:rsid w:val="00A2615E"/>
    <w:rsid w:val="00A27D91"/>
    <w:rsid w:val="00A27DDB"/>
    <w:rsid w:val="00A308E8"/>
    <w:rsid w:val="00A36061"/>
    <w:rsid w:val="00A438DE"/>
    <w:rsid w:val="00A56D84"/>
    <w:rsid w:val="00A6115F"/>
    <w:rsid w:val="00A615B8"/>
    <w:rsid w:val="00A65FB7"/>
    <w:rsid w:val="00A73ECA"/>
    <w:rsid w:val="00A75869"/>
    <w:rsid w:val="00A8031B"/>
    <w:rsid w:val="00A80503"/>
    <w:rsid w:val="00A85BA4"/>
    <w:rsid w:val="00A867D5"/>
    <w:rsid w:val="00A90419"/>
    <w:rsid w:val="00A908EC"/>
    <w:rsid w:val="00A93B88"/>
    <w:rsid w:val="00A943C7"/>
    <w:rsid w:val="00A9483C"/>
    <w:rsid w:val="00A95A62"/>
    <w:rsid w:val="00AA0BE3"/>
    <w:rsid w:val="00AA0C2B"/>
    <w:rsid w:val="00AA651C"/>
    <w:rsid w:val="00AA6A55"/>
    <w:rsid w:val="00AB3452"/>
    <w:rsid w:val="00AB488D"/>
    <w:rsid w:val="00AB5014"/>
    <w:rsid w:val="00AB5334"/>
    <w:rsid w:val="00AB5ACA"/>
    <w:rsid w:val="00AC020A"/>
    <w:rsid w:val="00AC1D16"/>
    <w:rsid w:val="00AC59F4"/>
    <w:rsid w:val="00AC5DC4"/>
    <w:rsid w:val="00AC6179"/>
    <w:rsid w:val="00AC65B8"/>
    <w:rsid w:val="00AC6B07"/>
    <w:rsid w:val="00AD3866"/>
    <w:rsid w:val="00AD42CA"/>
    <w:rsid w:val="00AD4E6E"/>
    <w:rsid w:val="00AD5F50"/>
    <w:rsid w:val="00AE2B85"/>
    <w:rsid w:val="00AE4585"/>
    <w:rsid w:val="00AE520C"/>
    <w:rsid w:val="00AF4662"/>
    <w:rsid w:val="00AF6374"/>
    <w:rsid w:val="00AF6BC1"/>
    <w:rsid w:val="00B13585"/>
    <w:rsid w:val="00B1365D"/>
    <w:rsid w:val="00B1731A"/>
    <w:rsid w:val="00B2008B"/>
    <w:rsid w:val="00B21C56"/>
    <w:rsid w:val="00B23E5B"/>
    <w:rsid w:val="00B3162F"/>
    <w:rsid w:val="00B31668"/>
    <w:rsid w:val="00B33026"/>
    <w:rsid w:val="00B34C03"/>
    <w:rsid w:val="00B359D6"/>
    <w:rsid w:val="00B36548"/>
    <w:rsid w:val="00B44D2F"/>
    <w:rsid w:val="00B51B3B"/>
    <w:rsid w:val="00B52D7C"/>
    <w:rsid w:val="00B538C8"/>
    <w:rsid w:val="00B54DDD"/>
    <w:rsid w:val="00B55EBC"/>
    <w:rsid w:val="00B61ED3"/>
    <w:rsid w:val="00B62340"/>
    <w:rsid w:val="00B6444E"/>
    <w:rsid w:val="00B6456A"/>
    <w:rsid w:val="00B67619"/>
    <w:rsid w:val="00B93D9E"/>
    <w:rsid w:val="00B9438E"/>
    <w:rsid w:val="00B95880"/>
    <w:rsid w:val="00B97462"/>
    <w:rsid w:val="00BA475A"/>
    <w:rsid w:val="00BA4FA7"/>
    <w:rsid w:val="00BB1C02"/>
    <w:rsid w:val="00BB5271"/>
    <w:rsid w:val="00BD087B"/>
    <w:rsid w:val="00BD3EF5"/>
    <w:rsid w:val="00BD5701"/>
    <w:rsid w:val="00BD6343"/>
    <w:rsid w:val="00BD7F77"/>
    <w:rsid w:val="00BF57E9"/>
    <w:rsid w:val="00BF67C7"/>
    <w:rsid w:val="00BF6B76"/>
    <w:rsid w:val="00BFD206"/>
    <w:rsid w:val="00C05885"/>
    <w:rsid w:val="00C12E13"/>
    <w:rsid w:val="00C326F3"/>
    <w:rsid w:val="00C32E0E"/>
    <w:rsid w:val="00C350EA"/>
    <w:rsid w:val="00C40FE1"/>
    <w:rsid w:val="00C421BF"/>
    <w:rsid w:val="00C44208"/>
    <w:rsid w:val="00C44C0D"/>
    <w:rsid w:val="00C462AD"/>
    <w:rsid w:val="00C47C31"/>
    <w:rsid w:val="00C530D6"/>
    <w:rsid w:val="00C61E97"/>
    <w:rsid w:val="00C64660"/>
    <w:rsid w:val="00C70666"/>
    <w:rsid w:val="00C70F32"/>
    <w:rsid w:val="00C723A7"/>
    <w:rsid w:val="00C80829"/>
    <w:rsid w:val="00C815F8"/>
    <w:rsid w:val="00C82692"/>
    <w:rsid w:val="00C83C46"/>
    <w:rsid w:val="00C86619"/>
    <w:rsid w:val="00C94960"/>
    <w:rsid w:val="00C97CCF"/>
    <w:rsid w:val="00CA0A72"/>
    <w:rsid w:val="00CA0F63"/>
    <w:rsid w:val="00CA4A03"/>
    <w:rsid w:val="00CB0D62"/>
    <w:rsid w:val="00CB572A"/>
    <w:rsid w:val="00CC3E92"/>
    <w:rsid w:val="00CD0599"/>
    <w:rsid w:val="00CD2323"/>
    <w:rsid w:val="00CD47BF"/>
    <w:rsid w:val="00CE1C28"/>
    <w:rsid w:val="00CE25D1"/>
    <w:rsid w:val="00CE67B6"/>
    <w:rsid w:val="00CF1B4B"/>
    <w:rsid w:val="00CF24F7"/>
    <w:rsid w:val="00CF2F36"/>
    <w:rsid w:val="00CF53E9"/>
    <w:rsid w:val="00CF6EC4"/>
    <w:rsid w:val="00D00704"/>
    <w:rsid w:val="00D0158B"/>
    <w:rsid w:val="00D10F7F"/>
    <w:rsid w:val="00D1140E"/>
    <w:rsid w:val="00D1333F"/>
    <w:rsid w:val="00D14330"/>
    <w:rsid w:val="00D15777"/>
    <w:rsid w:val="00D15E16"/>
    <w:rsid w:val="00D20A6A"/>
    <w:rsid w:val="00D22687"/>
    <w:rsid w:val="00D24E19"/>
    <w:rsid w:val="00D26640"/>
    <w:rsid w:val="00D31132"/>
    <w:rsid w:val="00D31E00"/>
    <w:rsid w:val="00D33923"/>
    <w:rsid w:val="00D35010"/>
    <w:rsid w:val="00D35589"/>
    <w:rsid w:val="00D3627F"/>
    <w:rsid w:val="00D4123B"/>
    <w:rsid w:val="00D41268"/>
    <w:rsid w:val="00D413AC"/>
    <w:rsid w:val="00D43C05"/>
    <w:rsid w:val="00D45230"/>
    <w:rsid w:val="00D45CFF"/>
    <w:rsid w:val="00D4618B"/>
    <w:rsid w:val="00D46981"/>
    <w:rsid w:val="00D505FA"/>
    <w:rsid w:val="00D50791"/>
    <w:rsid w:val="00D51D52"/>
    <w:rsid w:val="00D52B99"/>
    <w:rsid w:val="00D54972"/>
    <w:rsid w:val="00D56BAC"/>
    <w:rsid w:val="00D61C17"/>
    <w:rsid w:val="00D6694B"/>
    <w:rsid w:val="00D66A8D"/>
    <w:rsid w:val="00D70B6A"/>
    <w:rsid w:val="00D7154C"/>
    <w:rsid w:val="00D732D9"/>
    <w:rsid w:val="00D73E82"/>
    <w:rsid w:val="00D7541D"/>
    <w:rsid w:val="00D769E9"/>
    <w:rsid w:val="00D803FA"/>
    <w:rsid w:val="00D805C8"/>
    <w:rsid w:val="00D8161E"/>
    <w:rsid w:val="00D827D4"/>
    <w:rsid w:val="00D839B1"/>
    <w:rsid w:val="00D83B0A"/>
    <w:rsid w:val="00D8436A"/>
    <w:rsid w:val="00D911BA"/>
    <w:rsid w:val="00D92B4A"/>
    <w:rsid w:val="00D97635"/>
    <w:rsid w:val="00DA30C1"/>
    <w:rsid w:val="00DA3D2B"/>
    <w:rsid w:val="00DC14CF"/>
    <w:rsid w:val="00DC16CF"/>
    <w:rsid w:val="00DC562F"/>
    <w:rsid w:val="00DC6150"/>
    <w:rsid w:val="00DD4244"/>
    <w:rsid w:val="00DD4BD6"/>
    <w:rsid w:val="00DD6363"/>
    <w:rsid w:val="00DD7283"/>
    <w:rsid w:val="00DE0050"/>
    <w:rsid w:val="00DE1315"/>
    <w:rsid w:val="00DE4949"/>
    <w:rsid w:val="00DE630A"/>
    <w:rsid w:val="00DF0846"/>
    <w:rsid w:val="00DF1008"/>
    <w:rsid w:val="00DF1416"/>
    <w:rsid w:val="00DF3103"/>
    <w:rsid w:val="00DF4471"/>
    <w:rsid w:val="00DF4E4A"/>
    <w:rsid w:val="00E030E6"/>
    <w:rsid w:val="00E036EC"/>
    <w:rsid w:val="00E03B5A"/>
    <w:rsid w:val="00E06212"/>
    <w:rsid w:val="00E11F82"/>
    <w:rsid w:val="00E11FCA"/>
    <w:rsid w:val="00E15959"/>
    <w:rsid w:val="00E251B8"/>
    <w:rsid w:val="00E26E41"/>
    <w:rsid w:val="00E33FD5"/>
    <w:rsid w:val="00E37CBF"/>
    <w:rsid w:val="00E4077E"/>
    <w:rsid w:val="00E43C1F"/>
    <w:rsid w:val="00E447F2"/>
    <w:rsid w:val="00E60F95"/>
    <w:rsid w:val="00E63979"/>
    <w:rsid w:val="00E659F2"/>
    <w:rsid w:val="00E719F1"/>
    <w:rsid w:val="00E7270E"/>
    <w:rsid w:val="00E74B66"/>
    <w:rsid w:val="00E81F45"/>
    <w:rsid w:val="00E8530A"/>
    <w:rsid w:val="00E857B1"/>
    <w:rsid w:val="00E86A6E"/>
    <w:rsid w:val="00E90E97"/>
    <w:rsid w:val="00E946A7"/>
    <w:rsid w:val="00E9510E"/>
    <w:rsid w:val="00E95870"/>
    <w:rsid w:val="00E95F5D"/>
    <w:rsid w:val="00E97840"/>
    <w:rsid w:val="00E9787D"/>
    <w:rsid w:val="00EA1628"/>
    <w:rsid w:val="00EA1C14"/>
    <w:rsid w:val="00EA2F73"/>
    <w:rsid w:val="00EA3BEC"/>
    <w:rsid w:val="00EA5233"/>
    <w:rsid w:val="00EA7B12"/>
    <w:rsid w:val="00EB1A61"/>
    <w:rsid w:val="00EB49D7"/>
    <w:rsid w:val="00EB4D8F"/>
    <w:rsid w:val="00EB6687"/>
    <w:rsid w:val="00EB6D6E"/>
    <w:rsid w:val="00EC055F"/>
    <w:rsid w:val="00EC5162"/>
    <w:rsid w:val="00ED5249"/>
    <w:rsid w:val="00ED526E"/>
    <w:rsid w:val="00ED6E94"/>
    <w:rsid w:val="00EE1694"/>
    <w:rsid w:val="00EE2DA4"/>
    <w:rsid w:val="00EE54CA"/>
    <w:rsid w:val="00EE58A2"/>
    <w:rsid w:val="00EE75F9"/>
    <w:rsid w:val="00EF0A63"/>
    <w:rsid w:val="00EF730E"/>
    <w:rsid w:val="00F05C98"/>
    <w:rsid w:val="00F131A5"/>
    <w:rsid w:val="00F14079"/>
    <w:rsid w:val="00F14B6B"/>
    <w:rsid w:val="00F16B17"/>
    <w:rsid w:val="00F16B82"/>
    <w:rsid w:val="00F234FB"/>
    <w:rsid w:val="00F2536F"/>
    <w:rsid w:val="00F26106"/>
    <w:rsid w:val="00F2679B"/>
    <w:rsid w:val="00F2698A"/>
    <w:rsid w:val="00F27854"/>
    <w:rsid w:val="00F30228"/>
    <w:rsid w:val="00F35C37"/>
    <w:rsid w:val="00F37C21"/>
    <w:rsid w:val="00F4018B"/>
    <w:rsid w:val="00F41448"/>
    <w:rsid w:val="00F47BF2"/>
    <w:rsid w:val="00F518F9"/>
    <w:rsid w:val="00F5270E"/>
    <w:rsid w:val="00F578BA"/>
    <w:rsid w:val="00F62137"/>
    <w:rsid w:val="00F626D4"/>
    <w:rsid w:val="00F65C83"/>
    <w:rsid w:val="00F6720E"/>
    <w:rsid w:val="00F71BDD"/>
    <w:rsid w:val="00F748EC"/>
    <w:rsid w:val="00F80684"/>
    <w:rsid w:val="00F82A08"/>
    <w:rsid w:val="00F83E6C"/>
    <w:rsid w:val="00F90D0C"/>
    <w:rsid w:val="00F942A1"/>
    <w:rsid w:val="00F963A2"/>
    <w:rsid w:val="00FA0659"/>
    <w:rsid w:val="00FA3186"/>
    <w:rsid w:val="00FA3264"/>
    <w:rsid w:val="00FA7B0A"/>
    <w:rsid w:val="00FB1F8D"/>
    <w:rsid w:val="00FB72BC"/>
    <w:rsid w:val="00FB78A0"/>
    <w:rsid w:val="00FC051B"/>
    <w:rsid w:val="00FE3C47"/>
    <w:rsid w:val="00FE57FF"/>
    <w:rsid w:val="00FE67AB"/>
    <w:rsid w:val="00FF13C4"/>
    <w:rsid w:val="00FF53A3"/>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 w:type="character" w:styleId="GevolgdeHyperlink">
    <w:name w:val="FollowedHyperlink"/>
    <w:basedOn w:val="Standaardalinea-lettertype"/>
    <w:uiPriority w:val="99"/>
    <w:semiHidden/>
    <w:unhideWhenUsed/>
    <w:rsid w:val="00004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2023-04-24T12:02:00Z</dcterms:created>
  <dcterms:modified xsi:type="dcterms:W3CDTF">2023-04-24T12:02:00Z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