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99" w:rsidRDefault="5AF401B9" w:rsidP="5C530F47">
      <w:pPr>
        <w:spacing w:after="0" w:line="240" w:lineRule="auto"/>
        <w:rPr>
          <w:b/>
          <w:bCs/>
        </w:rPr>
      </w:pPr>
      <w:bookmarkStart w:id="0" w:name="_GoBack"/>
      <w:bookmarkEnd w:id="0"/>
      <w:r w:rsidRPr="64DA5DAA">
        <w:rPr>
          <w:b/>
          <w:bCs/>
          <w:sz w:val="24"/>
          <w:szCs w:val="24"/>
          <w:u w:val="single"/>
        </w:rPr>
        <w:t xml:space="preserve">Notulen klankbordgroep </w:t>
      </w:r>
      <w:proofErr w:type="spellStart"/>
      <w:r w:rsidRPr="64DA5DAA">
        <w:rPr>
          <w:b/>
          <w:bCs/>
          <w:sz w:val="24"/>
          <w:szCs w:val="24"/>
          <w:u w:val="single"/>
        </w:rPr>
        <w:t>Wmo-forum</w:t>
      </w:r>
      <w:proofErr w:type="spellEnd"/>
      <w:r>
        <w:br/>
      </w:r>
      <w:r>
        <w:br/>
      </w:r>
      <w:r w:rsidRPr="64DA5DAA">
        <w:rPr>
          <w:b/>
          <w:bCs/>
        </w:rPr>
        <w:t xml:space="preserve">Datum: </w:t>
      </w:r>
      <w:r w:rsidR="3A87892F" w:rsidRPr="64DA5DAA">
        <w:rPr>
          <w:b/>
          <w:bCs/>
        </w:rPr>
        <w:t>27</w:t>
      </w:r>
      <w:r w:rsidRPr="64DA5DAA">
        <w:rPr>
          <w:b/>
          <w:bCs/>
        </w:rPr>
        <w:t>-0</w:t>
      </w:r>
      <w:r w:rsidR="7ED9FD98" w:rsidRPr="64DA5DAA">
        <w:rPr>
          <w:b/>
          <w:bCs/>
        </w:rPr>
        <w:t>2</w:t>
      </w:r>
      <w:r w:rsidRPr="64DA5DAA">
        <w:rPr>
          <w:b/>
          <w:bCs/>
        </w:rPr>
        <w:t>-20</w:t>
      </w:r>
      <w:r w:rsidR="00D22687" w:rsidRPr="64DA5DAA">
        <w:rPr>
          <w:b/>
          <w:bCs/>
        </w:rPr>
        <w:t>20</w:t>
      </w:r>
    </w:p>
    <w:p w:rsidR="00D52B99" w:rsidRDefault="2D99E6F2" w:rsidP="2D99E6F2">
      <w:pPr>
        <w:spacing w:after="0" w:line="240" w:lineRule="auto"/>
        <w:rPr>
          <w:b/>
          <w:bCs/>
        </w:rPr>
      </w:pPr>
      <w:r w:rsidRPr="0A1E4890">
        <w:rPr>
          <w:b/>
          <w:bCs/>
        </w:rPr>
        <w:t xml:space="preserve">Tijd: </w:t>
      </w:r>
      <w:r w:rsidR="2E40EF28" w:rsidRPr="0A1E4890">
        <w:rPr>
          <w:b/>
          <w:bCs/>
        </w:rPr>
        <w:t>20</w:t>
      </w:r>
      <w:r w:rsidRPr="0A1E4890">
        <w:rPr>
          <w:b/>
          <w:bCs/>
        </w:rPr>
        <w:t>.</w:t>
      </w:r>
      <w:r w:rsidR="0E0AE7FC" w:rsidRPr="0A1E4890">
        <w:rPr>
          <w:b/>
          <w:bCs/>
        </w:rPr>
        <w:t>0</w:t>
      </w:r>
      <w:r w:rsidRPr="0A1E4890">
        <w:rPr>
          <w:b/>
          <w:bCs/>
        </w:rPr>
        <w:t>0 – 21.</w:t>
      </w:r>
      <w:r w:rsidR="1495FD71" w:rsidRPr="0A1E4890">
        <w:rPr>
          <w:b/>
          <w:bCs/>
        </w:rPr>
        <w:t>45</w:t>
      </w:r>
    </w:p>
    <w:p w:rsidR="2D99E6F2" w:rsidRDefault="2D99E6F2" w:rsidP="0A1E4890">
      <w:pPr>
        <w:spacing w:after="0" w:line="240" w:lineRule="auto"/>
        <w:rPr>
          <w:b/>
          <w:bCs/>
          <w:color w:val="FF0000"/>
        </w:rPr>
      </w:pPr>
      <w:r w:rsidRPr="0A1E4890">
        <w:rPr>
          <w:b/>
          <w:bCs/>
        </w:rPr>
        <w:t xml:space="preserve">Locatie: </w:t>
      </w:r>
      <w:proofErr w:type="spellStart"/>
      <w:r w:rsidR="48681CB2" w:rsidRPr="0A1E4890">
        <w:rPr>
          <w:b/>
          <w:bCs/>
        </w:rPr>
        <w:t>Vliegezwam</w:t>
      </w:r>
      <w:proofErr w:type="spellEnd"/>
      <w:r w:rsidR="48681CB2" w:rsidRPr="0A1E4890">
        <w:rPr>
          <w:b/>
          <w:bCs/>
        </w:rPr>
        <w:t xml:space="preserve"> 38 te Veenendaal</w:t>
      </w:r>
    </w:p>
    <w:p w:rsidR="00D52B99" w:rsidRPr="00662EE4" w:rsidRDefault="5AF401B9" w:rsidP="64DA5DAA">
      <w:pPr>
        <w:spacing w:after="0" w:line="240" w:lineRule="auto"/>
        <w:rPr>
          <w:b/>
          <w:bCs/>
        </w:rPr>
      </w:pPr>
      <w:r w:rsidRPr="64DA5DAA">
        <w:rPr>
          <w:b/>
          <w:bCs/>
        </w:rPr>
        <w:t>Aanwezig: Nico, Bert,</w:t>
      </w:r>
      <w:r w:rsidR="04CC3B50" w:rsidRPr="64DA5DAA">
        <w:rPr>
          <w:b/>
          <w:bCs/>
        </w:rPr>
        <w:t xml:space="preserve"> Michiel, </w:t>
      </w:r>
      <w:r w:rsidR="1916E6EC" w:rsidRPr="64DA5DAA">
        <w:rPr>
          <w:b/>
          <w:bCs/>
        </w:rPr>
        <w:t xml:space="preserve">Arris, Nely, </w:t>
      </w:r>
      <w:r w:rsidRPr="64DA5DAA">
        <w:rPr>
          <w:b/>
          <w:bCs/>
        </w:rPr>
        <w:t>Dick, Didi</w:t>
      </w:r>
      <w:r>
        <w:br/>
      </w:r>
      <w:r w:rsidRPr="64DA5DAA">
        <w:rPr>
          <w:b/>
          <w:bCs/>
        </w:rPr>
        <w:t xml:space="preserve">Afwezig: </w:t>
      </w:r>
      <w:r w:rsidR="546AE49F" w:rsidRPr="64DA5DAA">
        <w:rPr>
          <w:b/>
          <w:bCs/>
        </w:rPr>
        <w:t>-</w:t>
      </w:r>
    </w:p>
    <w:p w:rsidR="00D52B99" w:rsidRDefault="00D52B99"/>
    <w:tbl>
      <w:tblPr>
        <w:tblStyle w:val="Tabelraster"/>
        <w:tblW w:w="13994" w:type="dxa"/>
        <w:tblLook w:val="04A0"/>
      </w:tblPr>
      <w:tblGrid>
        <w:gridCol w:w="1716"/>
        <w:gridCol w:w="12278"/>
      </w:tblGrid>
      <w:tr w:rsidR="008E1662" w:rsidTr="7E68563D">
        <w:tc>
          <w:tcPr>
            <w:tcW w:w="1710" w:type="dxa"/>
          </w:tcPr>
          <w:p w:rsidR="00D52B99" w:rsidRDefault="00D52B99" w:rsidP="00D52B99">
            <w:pPr>
              <w:rPr>
                <w:rFonts w:cs="Arial"/>
                <w:sz w:val="20"/>
              </w:rPr>
            </w:pPr>
            <w:r>
              <w:rPr>
                <w:b/>
                <w:noProof/>
                <w:lang w:eastAsia="nl-NL"/>
              </w:rPr>
              <w:drawing>
                <wp:inline distT="0" distB="0" distL="0" distR="0">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8"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84" w:type="dxa"/>
          </w:tcPr>
          <w:p w:rsidR="00D52B99" w:rsidRPr="00D22687" w:rsidRDefault="5AF401B9" w:rsidP="0A1E4890">
            <w:pPr>
              <w:rPr>
                <w:sz w:val="20"/>
              </w:rPr>
            </w:pPr>
            <w:r w:rsidRPr="0A1E4890">
              <w:rPr>
                <w:rFonts w:cs="Arial"/>
                <w:b/>
                <w:bCs/>
                <w:sz w:val="20"/>
              </w:rPr>
              <w:t xml:space="preserve">Mededelingen </w:t>
            </w:r>
            <w:r w:rsidR="00D52B99">
              <w:br/>
            </w:r>
            <w:r w:rsidR="00D52B99">
              <w:br/>
            </w:r>
            <w:r w:rsidR="7DD73ECF" w:rsidRPr="0A1E4890">
              <w:rPr>
                <w:sz w:val="20"/>
              </w:rPr>
              <w:t xml:space="preserve">We hebben een uitnodiging gehad om mee te denken over de toegankelijkheid van Veenendaal. Er kan op </w:t>
            </w:r>
            <w:r w:rsidR="7DD73ECF" w:rsidRPr="0A1E4890">
              <w:rPr>
                <w:b/>
                <w:bCs/>
                <w:sz w:val="20"/>
                <w:u w:val="single"/>
              </w:rPr>
              <w:t>4 maart tussen 16.00 en 18.00</w:t>
            </w:r>
            <w:r w:rsidR="7DD73ECF" w:rsidRPr="0A1E4890">
              <w:rPr>
                <w:sz w:val="20"/>
              </w:rPr>
              <w:t xml:space="preserve"> meegedacht worden over de toegankelijkheid van</w:t>
            </w:r>
            <w:r w:rsidR="098A6023" w:rsidRPr="0A1E4890">
              <w:rPr>
                <w:sz w:val="20"/>
              </w:rPr>
              <w:t>:</w:t>
            </w:r>
            <w:r w:rsidR="7DD73ECF" w:rsidRPr="0A1E4890">
              <w:rPr>
                <w:sz w:val="20"/>
              </w:rPr>
              <w:t xml:space="preserve"> </w:t>
            </w:r>
            <w:r w:rsidR="7944D93A" w:rsidRPr="0A1E4890">
              <w:rPr>
                <w:sz w:val="20"/>
              </w:rPr>
              <w:t>D</w:t>
            </w:r>
            <w:r w:rsidR="7DD73ECF" w:rsidRPr="0A1E4890">
              <w:rPr>
                <w:sz w:val="20"/>
              </w:rPr>
              <w:t>e openbare ruimte</w:t>
            </w:r>
            <w:r w:rsidR="6CD5B6B3" w:rsidRPr="0A1E4890">
              <w:rPr>
                <w:sz w:val="20"/>
              </w:rPr>
              <w:t>;</w:t>
            </w:r>
            <w:r w:rsidR="7DD73ECF" w:rsidRPr="0A1E4890">
              <w:rPr>
                <w:sz w:val="20"/>
              </w:rPr>
              <w:t xml:space="preserve"> </w:t>
            </w:r>
            <w:r w:rsidR="142688F5" w:rsidRPr="0A1E4890">
              <w:rPr>
                <w:sz w:val="20"/>
              </w:rPr>
              <w:t>G</w:t>
            </w:r>
            <w:r w:rsidR="7DD73ECF" w:rsidRPr="0A1E4890">
              <w:rPr>
                <w:sz w:val="20"/>
              </w:rPr>
              <w:t>ebouwen en woningen</w:t>
            </w:r>
            <w:r w:rsidR="48EF016B" w:rsidRPr="0A1E4890">
              <w:rPr>
                <w:sz w:val="20"/>
              </w:rPr>
              <w:t>;</w:t>
            </w:r>
            <w:r w:rsidR="7DD73ECF" w:rsidRPr="0A1E4890">
              <w:rPr>
                <w:sz w:val="20"/>
              </w:rPr>
              <w:t xml:space="preserve"> </w:t>
            </w:r>
            <w:r w:rsidR="5DC63C91" w:rsidRPr="0A1E4890">
              <w:rPr>
                <w:sz w:val="20"/>
              </w:rPr>
              <w:t>D</w:t>
            </w:r>
            <w:r w:rsidR="7DD73ECF" w:rsidRPr="0A1E4890">
              <w:rPr>
                <w:sz w:val="20"/>
              </w:rPr>
              <w:t>e arbeidsmarkt en comm</w:t>
            </w:r>
            <w:r w:rsidR="7DAF0EBE" w:rsidRPr="0A1E4890">
              <w:rPr>
                <w:sz w:val="20"/>
              </w:rPr>
              <w:t xml:space="preserve">unicatie en informatie. </w:t>
            </w:r>
            <w:r w:rsidR="73A7BD98" w:rsidRPr="0A1E4890">
              <w:rPr>
                <w:rFonts w:eastAsia="Arial" w:cs="Arial"/>
                <w:sz w:val="20"/>
              </w:rPr>
              <w:t>Plaats: Gemeentehuis zitkuil naast loketten.</w:t>
            </w:r>
          </w:p>
          <w:p w:rsidR="00D52B99" w:rsidRPr="00D22687" w:rsidRDefault="2C257155" w:rsidP="775B2140">
            <w:pPr>
              <w:rPr>
                <w:sz w:val="20"/>
              </w:rPr>
            </w:pPr>
            <w:r w:rsidRPr="64DA5DAA">
              <w:rPr>
                <w:sz w:val="20"/>
              </w:rPr>
              <w:t>Dick is bij een presentatie over het minimabeleid geweest en hee</w:t>
            </w:r>
            <w:r w:rsidR="4F7700F1" w:rsidRPr="64DA5DAA">
              <w:rPr>
                <w:sz w:val="20"/>
              </w:rPr>
              <w:t>f</w:t>
            </w:r>
            <w:r w:rsidRPr="64DA5DAA">
              <w:rPr>
                <w:sz w:val="20"/>
              </w:rPr>
              <w:t xml:space="preserve">t een folder ontvangen. Didi stuurt de folder naar iedereen door. </w:t>
            </w:r>
          </w:p>
          <w:p w:rsidR="00D52B99" w:rsidRPr="00D22687" w:rsidRDefault="2C257155" w:rsidP="775B2140">
            <w:pPr>
              <w:rPr>
                <w:sz w:val="20"/>
              </w:rPr>
            </w:pPr>
            <w:r w:rsidRPr="64DA5DAA">
              <w:rPr>
                <w:sz w:val="20"/>
              </w:rPr>
              <w:t xml:space="preserve">We hebben bericht van iemand via onze website gehad over de bezuinigingen op het minimabeleid. </w:t>
            </w:r>
            <w:r w:rsidR="3A833FC2" w:rsidRPr="64DA5DAA">
              <w:rPr>
                <w:sz w:val="20"/>
              </w:rPr>
              <w:t xml:space="preserve">Deze mevrouw gaf aan er maandelijks veel op achteruit te gaan en vroeg of wij daar als </w:t>
            </w:r>
            <w:proofErr w:type="spellStart"/>
            <w:r w:rsidR="3A833FC2" w:rsidRPr="64DA5DAA">
              <w:rPr>
                <w:sz w:val="20"/>
              </w:rPr>
              <w:t>Wmo</w:t>
            </w:r>
            <w:proofErr w:type="spellEnd"/>
            <w:r w:rsidR="3A833FC2" w:rsidRPr="64DA5DAA">
              <w:rPr>
                <w:sz w:val="20"/>
              </w:rPr>
              <w:t xml:space="preserve"> klankbordgroep iets mee </w:t>
            </w:r>
            <w:r w:rsidR="2DAE0E69" w:rsidRPr="64DA5DAA">
              <w:rPr>
                <w:sz w:val="20"/>
              </w:rPr>
              <w:t>zouden kunnen doen</w:t>
            </w:r>
            <w:r w:rsidR="3A833FC2" w:rsidRPr="64DA5DAA">
              <w:rPr>
                <w:sz w:val="20"/>
              </w:rPr>
              <w:t xml:space="preserve">. We hebben met elkaar besproken wat we gaan antwoorden. </w:t>
            </w:r>
            <w:r w:rsidR="6ECDA058" w:rsidRPr="64DA5DAA">
              <w:rPr>
                <w:sz w:val="20"/>
              </w:rPr>
              <w:t xml:space="preserve">Dick en Didi zullen haar antwoorden. </w:t>
            </w:r>
          </w:p>
        </w:tc>
      </w:tr>
      <w:tr w:rsidR="008E1662" w:rsidTr="7E68563D">
        <w:tc>
          <w:tcPr>
            <w:tcW w:w="1710" w:type="dxa"/>
          </w:tcPr>
          <w:p w:rsidR="00D52B99" w:rsidRDefault="00D52B99">
            <w:pPr>
              <w:rPr>
                <w:rFonts w:cs="Arial"/>
                <w:sz w:val="20"/>
              </w:rPr>
            </w:pPr>
            <w:r>
              <w:rPr>
                <w:noProof/>
                <w:lang w:eastAsia="nl-NL"/>
              </w:rPr>
              <w:drawing>
                <wp:inline distT="0" distB="0" distL="0" distR="0">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9"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84" w:type="dxa"/>
          </w:tcPr>
          <w:p w:rsidR="00D52B99" w:rsidRPr="008E1662" w:rsidRDefault="2D99E6F2" w:rsidP="2D99E6F2">
            <w:pPr>
              <w:rPr>
                <w:rFonts w:cs="Arial"/>
                <w:b/>
                <w:bCs/>
                <w:sz w:val="20"/>
              </w:rPr>
            </w:pPr>
            <w:r w:rsidRPr="775B2140">
              <w:rPr>
                <w:rFonts w:cs="Arial"/>
                <w:b/>
                <w:bCs/>
                <w:sz w:val="20"/>
              </w:rPr>
              <w:t>Notulen vorige vergadering</w:t>
            </w:r>
          </w:p>
          <w:p w:rsidR="0057600E" w:rsidRPr="00E036EC" w:rsidRDefault="53F254FF" w:rsidP="775B2140">
            <w:pPr>
              <w:rPr>
                <w:sz w:val="20"/>
              </w:rPr>
            </w:pPr>
            <w:r w:rsidRPr="775B2140">
              <w:rPr>
                <w:sz w:val="20"/>
              </w:rPr>
              <w:t xml:space="preserve">Dick heeft onze tips over de aangepaste brief over de onafhankelijke cliëntondersteuning doorgegeven aan </w:t>
            </w:r>
            <w:proofErr w:type="spellStart"/>
            <w:r w:rsidRPr="775B2140">
              <w:rPr>
                <w:sz w:val="20"/>
              </w:rPr>
              <w:t>Hasan</w:t>
            </w:r>
            <w:proofErr w:type="spellEnd"/>
            <w:r w:rsidRPr="775B2140">
              <w:rPr>
                <w:sz w:val="20"/>
              </w:rPr>
              <w:t xml:space="preserve"> </w:t>
            </w:r>
            <w:proofErr w:type="spellStart"/>
            <w:r w:rsidRPr="775B2140">
              <w:rPr>
                <w:sz w:val="20"/>
              </w:rPr>
              <w:t>Baykir</w:t>
            </w:r>
            <w:proofErr w:type="spellEnd"/>
            <w:r w:rsidRPr="775B2140">
              <w:rPr>
                <w:sz w:val="20"/>
              </w:rPr>
              <w:t xml:space="preserve"> van de gemeente. </w:t>
            </w:r>
          </w:p>
          <w:p w:rsidR="0057600E" w:rsidRPr="00E036EC" w:rsidRDefault="48B4E4B8" w:rsidP="775B2140">
            <w:pPr>
              <w:rPr>
                <w:sz w:val="20"/>
              </w:rPr>
            </w:pPr>
            <w:r w:rsidRPr="775B2140">
              <w:rPr>
                <w:sz w:val="20"/>
              </w:rPr>
              <w:t xml:space="preserve">Huurcompensatie gaat ten koste van huurtoeslag en heeft voor Nely dus geen zin. </w:t>
            </w:r>
          </w:p>
          <w:p w:rsidR="0057600E" w:rsidRPr="00E036EC" w:rsidRDefault="48B4E4B8" w:rsidP="775B2140">
            <w:pPr>
              <w:rPr>
                <w:sz w:val="20"/>
              </w:rPr>
            </w:pPr>
            <w:r w:rsidRPr="0A1E4890">
              <w:rPr>
                <w:sz w:val="20"/>
              </w:rPr>
              <w:t>Dick heeft doorgegeven dat Nico toch een rekening van de eigen bijdrage voor januari gehad heeft. De gemeente gaat hierover contact zoeken met het CAK</w:t>
            </w:r>
            <w:r w:rsidR="1523F621" w:rsidRPr="0A1E4890">
              <w:rPr>
                <w:sz w:val="20"/>
              </w:rPr>
              <w:t xml:space="preserve"> (Centraal Administratie Kantoor)</w:t>
            </w:r>
            <w:r w:rsidRPr="0A1E4890">
              <w:rPr>
                <w:sz w:val="20"/>
              </w:rPr>
              <w:t>. Leden van de klankbordgroep houden in de gaten o</w:t>
            </w:r>
            <w:r w:rsidR="3B943D8B" w:rsidRPr="0A1E4890">
              <w:rPr>
                <w:sz w:val="20"/>
              </w:rPr>
              <w:t xml:space="preserve">f zij </w:t>
            </w:r>
            <w:r w:rsidR="5029990C" w:rsidRPr="0A1E4890">
              <w:rPr>
                <w:sz w:val="20"/>
              </w:rPr>
              <w:t xml:space="preserve">januari </w:t>
            </w:r>
            <w:r w:rsidR="3B943D8B" w:rsidRPr="0A1E4890">
              <w:rPr>
                <w:sz w:val="20"/>
              </w:rPr>
              <w:t xml:space="preserve">inderdaad echt niet betalen. </w:t>
            </w:r>
          </w:p>
          <w:p w:rsidR="0057600E" w:rsidRPr="00E036EC" w:rsidRDefault="780D3B36" w:rsidP="775B2140">
            <w:pPr>
              <w:pStyle w:val="Default"/>
              <w:rPr>
                <w:sz w:val="20"/>
                <w:szCs w:val="20"/>
              </w:rPr>
            </w:pPr>
            <w:r w:rsidRPr="0A1E4890">
              <w:rPr>
                <w:sz w:val="20"/>
                <w:szCs w:val="20"/>
              </w:rPr>
              <w:t xml:space="preserve">Dick heeft een gesprek gehad met de wethouder over het minimabeleid en de bezuiniging op de vergoedingen voor mensen met een chronische ziekte of beperking. Er zijn suggesties gegeven dat ook op andere manieren bezuinigd zou kunnen worden. De wethouder </w:t>
            </w:r>
            <w:r w:rsidRPr="0A1E4890">
              <w:rPr>
                <w:sz w:val="20"/>
                <w:szCs w:val="20"/>
              </w:rPr>
              <w:lastRenderedPageBreak/>
              <w:t>heeft dit besproken met de gemeenteraad, maar de gemeenteraad wil hier niets aan veranderen. De wethouder heeft aangegeven de doelgroep (en hun begeleiders) goed voor te lichten. Zo zijn er op 3 en 11 maart informatiebijeenkomsten over het minimabeleid. Verder heeft de wethouder aangegeven dat goed in de gaten gehouden gaat worden of mensen door de bezuinigingen in de problemen gaan komen.</w:t>
            </w:r>
            <w:r w:rsidR="001D1343">
              <w:br/>
            </w:r>
            <w:r w:rsidR="2B483CEB" w:rsidRPr="0A1E4890">
              <w:rPr>
                <w:sz w:val="20"/>
                <w:szCs w:val="20"/>
              </w:rPr>
              <w:t>Dick heeft met de wethouder ook de vraag van de klankbordgroep over het maatwerkbudget besproken. Het maatwerkbudget zou zijn voor mensen die financieel in de problemen komen. Of je in aanmerking komt voor het maatwerkbudget wordt bepaald door de professional die bij</w:t>
            </w:r>
            <w:r w:rsidR="2F4B0163" w:rsidRPr="0A1E4890">
              <w:rPr>
                <w:sz w:val="20"/>
                <w:szCs w:val="20"/>
              </w:rPr>
              <w:t xml:space="preserve"> jou betrokken is. De klankbordgroep vindt het nog steeds vaag wie en hoe hier nu gebruik van gemaakt kan worden</w:t>
            </w:r>
            <w:r w:rsidR="69C8511C" w:rsidRPr="0A1E4890">
              <w:rPr>
                <w:sz w:val="20"/>
                <w:szCs w:val="20"/>
              </w:rPr>
              <w:t xml:space="preserve"> en zijn bang dat er daardoor weinig gebruik van gemaakt gaat worden</w:t>
            </w:r>
            <w:r w:rsidR="2F4B0163" w:rsidRPr="0A1E4890">
              <w:rPr>
                <w:sz w:val="20"/>
                <w:szCs w:val="20"/>
              </w:rPr>
              <w:t xml:space="preserve">. Didi </w:t>
            </w:r>
            <w:r w:rsidR="61765A6C" w:rsidRPr="0A1E4890">
              <w:rPr>
                <w:sz w:val="20"/>
                <w:szCs w:val="20"/>
              </w:rPr>
              <w:t>informeert</w:t>
            </w:r>
            <w:r w:rsidR="2F4B0163" w:rsidRPr="0A1E4890">
              <w:rPr>
                <w:sz w:val="20"/>
                <w:szCs w:val="20"/>
              </w:rPr>
              <w:t xml:space="preserve"> bij collega’s of zij bekend zijn met het maatwerkbudget en of duidelijk is hoe dit budget aangevraagd kan worden. Dick geeft aan dat</w:t>
            </w:r>
            <w:r w:rsidR="7188BEF6" w:rsidRPr="0A1E4890">
              <w:rPr>
                <w:sz w:val="20"/>
                <w:szCs w:val="20"/>
              </w:rPr>
              <w:t xml:space="preserve"> het </w:t>
            </w:r>
            <w:proofErr w:type="spellStart"/>
            <w:r w:rsidR="7188BEF6" w:rsidRPr="0A1E4890">
              <w:rPr>
                <w:sz w:val="20"/>
                <w:szCs w:val="20"/>
              </w:rPr>
              <w:t>Wmo-forum</w:t>
            </w:r>
            <w:proofErr w:type="spellEnd"/>
            <w:r w:rsidR="7188BEF6" w:rsidRPr="0A1E4890">
              <w:rPr>
                <w:sz w:val="20"/>
                <w:szCs w:val="20"/>
              </w:rPr>
              <w:t xml:space="preserve"> er op zal blijven aandringen dat er gebruik gemaakt gaat worden van dit budget. </w:t>
            </w:r>
          </w:p>
          <w:p w:rsidR="0057600E" w:rsidRPr="00E036EC" w:rsidRDefault="001D1343" w:rsidP="775B2140">
            <w:pPr>
              <w:rPr>
                <w:sz w:val="20"/>
              </w:rPr>
            </w:pPr>
            <w:r>
              <w:br/>
            </w:r>
            <w:r w:rsidR="700F7F88" w:rsidRPr="775B2140">
              <w:rPr>
                <w:sz w:val="20"/>
              </w:rPr>
              <w:t xml:space="preserve">De opmerkingen van de klankbordgroep over het uitvoeringsplan van sociaal domein worden later meegenomen naar het </w:t>
            </w:r>
            <w:proofErr w:type="spellStart"/>
            <w:r w:rsidR="700F7F88" w:rsidRPr="775B2140">
              <w:rPr>
                <w:sz w:val="20"/>
              </w:rPr>
              <w:t>Wmo-forum</w:t>
            </w:r>
            <w:proofErr w:type="spellEnd"/>
            <w:r w:rsidR="700F7F88" w:rsidRPr="775B2140">
              <w:rPr>
                <w:sz w:val="20"/>
              </w:rPr>
              <w:t xml:space="preserve">. Het staat daar over een tijdje pas op de agenda. </w:t>
            </w:r>
          </w:p>
        </w:tc>
      </w:tr>
      <w:tr w:rsidR="008E1662" w:rsidTr="7E68563D">
        <w:tc>
          <w:tcPr>
            <w:tcW w:w="1710" w:type="dxa"/>
          </w:tcPr>
          <w:p w:rsidR="00D52B99" w:rsidRDefault="00D52B99">
            <w:pPr>
              <w:rPr>
                <w:rFonts w:cs="Arial"/>
                <w:sz w:val="20"/>
              </w:rPr>
            </w:pPr>
            <w:r>
              <w:rPr>
                <w:b/>
                <w:noProof/>
                <w:lang w:eastAsia="nl-NL"/>
              </w:rPr>
              <w:lastRenderedPageBreak/>
              <w:drawing>
                <wp:inline distT="0" distB="0" distL="0" distR="0">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rsidR="00464C5B" w:rsidRDefault="5AF401B9" w:rsidP="775B2140">
            <w:pPr>
              <w:rPr>
                <w:rFonts w:cs="Arial"/>
                <w:b/>
                <w:bCs/>
                <w:sz w:val="20"/>
              </w:rPr>
            </w:pPr>
            <w:r w:rsidRPr="775B2140">
              <w:rPr>
                <w:rFonts w:cs="Arial"/>
                <w:b/>
                <w:bCs/>
                <w:sz w:val="20"/>
              </w:rPr>
              <w:t xml:space="preserve">Vergaderen over </w:t>
            </w:r>
            <w:r w:rsidR="7C7A8BF3" w:rsidRPr="775B2140">
              <w:rPr>
                <w:rFonts w:cs="Arial"/>
                <w:b/>
                <w:bCs/>
                <w:sz w:val="20"/>
              </w:rPr>
              <w:t xml:space="preserve">de nadere regels van de </w:t>
            </w:r>
            <w:proofErr w:type="spellStart"/>
            <w:r w:rsidR="7C7A8BF3" w:rsidRPr="775B2140">
              <w:rPr>
                <w:rFonts w:cs="Arial"/>
                <w:b/>
                <w:bCs/>
                <w:sz w:val="20"/>
              </w:rPr>
              <w:t>Wmo</w:t>
            </w:r>
            <w:proofErr w:type="spellEnd"/>
            <w:r w:rsidR="7C7A8BF3" w:rsidRPr="775B2140">
              <w:rPr>
                <w:rFonts w:cs="Arial"/>
                <w:b/>
                <w:bCs/>
                <w:sz w:val="20"/>
              </w:rPr>
              <w:t>.</w:t>
            </w:r>
          </w:p>
          <w:p w:rsidR="7C7A8BF3" w:rsidRDefault="7C7A8BF3" w:rsidP="775B2140">
            <w:pPr>
              <w:rPr>
                <w:rFonts w:cs="Arial"/>
                <w:sz w:val="20"/>
              </w:rPr>
            </w:pPr>
            <w:r w:rsidRPr="775B2140">
              <w:rPr>
                <w:rFonts w:cs="Arial"/>
                <w:sz w:val="20"/>
              </w:rPr>
              <w:t xml:space="preserve">Didi heeft aangegeven wat er </w:t>
            </w:r>
            <w:r w:rsidR="59DBF9FD" w:rsidRPr="775B2140">
              <w:rPr>
                <w:rFonts w:cs="Arial"/>
                <w:sz w:val="20"/>
              </w:rPr>
              <w:t>veranderd</w:t>
            </w:r>
            <w:r w:rsidRPr="775B2140">
              <w:rPr>
                <w:rFonts w:cs="Arial"/>
                <w:sz w:val="20"/>
              </w:rPr>
              <w:t xml:space="preserve"> is binnen de nadere regels van de </w:t>
            </w:r>
            <w:proofErr w:type="spellStart"/>
            <w:r w:rsidRPr="775B2140">
              <w:rPr>
                <w:rFonts w:cs="Arial"/>
                <w:sz w:val="20"/>
              </w:rPr>
              <w:t>Wmo</w:t>
            </w:r>
            <w:proofErr w:type="spellEnd"/>
            <w:r w:rsidRPr="775B2140">
              <w:rPr>
                <w:rFonts w:cs="Arial"/>
                <w:sz w:val="20"/>
              </w:rPr>
              <w:t xml:space="preserve">. </w:t>
            </w:r>
            <w:r>
              <w:br/>
            </w:r>
            <w:r w:rsidR="14E26D17" w:rsidRPr="775B2140">
              <w:rPr>
                <w:rFonts w:cs="Arial"/>
                <w:sz w:val="20"/>
              </w:rPr>
              <w:t>Hier zijn g</w:t>
            </w:r>
            <w:r w:rsidR="414D9B57" w:rsidRPr="775B2140">
              <w:rPr>
                <w:rFonts w:cs="Arial"/>
                <w:sz w:val="20"/>
              </w:rPr>
              <w:t xml:space="preserve">een vragen of opmerkingen over. </w:t>
            </w:r>
          </w:p>
          <w:p w:rsidR="008E1662" w:rsidRDefault="008E1662" w:rsidP="00D22687">
            <w:pPr>
              <w:pStyle w:val="Default"/>
              <w:rPr>
                <w:sz w:val="20"/>
                <w:szCs w:val="20"/>
              </w:rPr>
            </w:pPr>
          </w:p>
        </w:tc>
      </w:tr>
      <w:tr w:rsidR="00DC14CF" w:rsidTr="7E68563D">
        <w:tc>
          <w:tcPr>
            <w:tcW w:w="1710" w:type="dxa"/>
          </w:tcPr>
          <w:p w:rsidR="00DC14CF" w:rsidRDefault="00DC14CF">
            <w:pPr>
              <w:rPr>
                <w:b/>
                <w:noProof/>
                <w:lang w:eastAsia="nl-NL"/>
              </w:rPr>
            </w:pPr>
            <w:r>
              <w:rPr>
                <w:b/>
                <w:noProof/>
                <w:lang w:eastAsia="nl-NL"/>
              </w:rPr>
              <w:drawing>
                <wp:inline distT="0" distB="0" distL="0" distR="0">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rsidR="00DC14CF" w:rsidRDefault="00DC14CF" w:rsidP="775B2140">
            <w:pPr>
              <w:rPr>
                <w:rFonts w:cs="Arial"/>
                <w:b/>
                <w:bCs/>
                <w:sz w:val="20"/>
              </w:rPr>
            </w:pPr>
            <w:r w:rsidRPr="775B2140">
              <w:rPr>
                <w:rFonts w:cs="Arial"/>
                <w:b/>
                <w:bCs/>
                <w:sz w:val="20"/>
              </w:rPr>
              <w:t xml:space="preserve">Vergaderen over </w:t>
            </w:r>
            <w:r w:rsidR="05740495" w:rsidRPr="775B2140">
              <w:rPr>
                <w:rFonts w:cs="Arial"/>
                <w:b/>
                <w:bCs/>
                <w:sz w:val="20"/>
              </w:rPr>
              <w:t>de opdracht welzijn in 2021.</w:t>
            </w:r>
          </w:p>
          <w:p w:rsidR="00806DC2" w:rsidRPr="0055460E" w:rsidRDefault="05740495" w:rsidP="6E76523C">
            <w:pPr>
              <w:rPr>
                <w:rFonts w:cs="Arial"/>
                <w:sz w:val="20"/>
              </w:rPr>
            </w:pPr>
            <w:r w:rsidRPr="775B2140">
              <w:rPr>
                <w:rFonts w:cs="Arial"/>
                <w:sz w:val="20"/>
              </w:rPr>
              <w:t xml:space="preserve">Didi heeft verteld over de plannen voor het welzijnswerk in 2021. </w:t>
            </w:r>
            <w:r w:rsidR="00A615B8">
              <w:br/>
            </w:r>
            <w:r w:rsidR="109D11A9" w:rsidRPr="775B2140">
              <w:rPr>
                <w:rFonts w:cs="Arial"/>
                <w:sz w:val="20"/>
              </w:rPr>
              <w:t xml:space="preserve">Aandachtspunten vanuit de klankbordgroep: </w:t>
            </w:r>
            <w:r w:rsidR="00A615B8">
              <w:br/>
            </w:r>
            <w:r w:rsidR="4AC69376" w:rsidRPr="775B2140">
              <w:rPr>
                <w:rFonts w:cs="Arial"/>
                <w:sz w:val="20"/>
              </w:rPr>
              <w:t xml:space="preserve">- Voorkom chaos en houdt zoveel mogelijk hetzelfde. Mensen kennen nu eindelijk de naam Veens en het telefoonnummer en dergelijke, verander dit niet. </w:t>
            </w:r>
            <w:r w:rsidR="00A615B8">
              <w:br/>
            </w:r>
            <w:r w:rsidR="16B9C7A6" w:rsidRPr="775B2140">
              <w:rPr>
                <w:rFonts w:cs="Arial"/>
                <w:sz w:val="20"/>
              </w:rPr>
              <w:t xml:space="preserve">- Hoe gaan de verschillende schijven goed samenwerken? Krijgen mensen zo niet met meer ondersteuners te maken? En is dat niet vervelend voor deze mensen? </w:t>
            </w:r>
            <w:r w:rsidR="00A615B8">
              <w:br/>
            </w:r>
            <w:r w:rsidR="40F960C0" w:rsidRPr="775B2140">
              <w:rPr>
                <w:rFonts w:cs="Arial"/>
                <w:sz w:val="20"/>
              </w:rPr>
              <w:t xml:space="preserve">- Met name voor mensen met autisme zijn dergelijke veranderingen en meerdere ondersteuners vaak moeilijk en vervelend. </w:t>
            </w:r>
            <w:r w:rsidR="3D7CFDEB" w:rsidRPr="775B2140">
              <w:rPr>
                <w:rFonts w:cs="Arial"/>
                <w:sz w:val="20"/>
              </w:rPr>
              <w:t xml:space="preserve"> </w:t>
            </w:r>
          </w:p>
        </w:tc>
      </w:tr>
      <w:tr w:rsidR="775B2140" w:rsidTr="7E68563D">
        <w:tc>
          <w:tcPr>
            <w:tcW w:w="1710" w:type="dxa"/>
          </w:tcPr>
          <w:p w:rsidR="7F20772F" w:rsidRDefault="7F20772F" w:rsidP="775B2140">
            <w:pPr>
              <w:rPr>
                <w:b/>
                <w:bCs/>
                <w:noProof/>
                <w:lang w:eastAsia="nl-NL"/>
              </w:rPr>
            </w:pPr>
            <w:r>
              <w:rPr>
                <w:noProof/>
                <w:lang w:eastAsia="nl-NL"/>
              </w:rPr>
              <w:lastRenderedPageBreak/>
              <w:drawing>
                <wp:inline distT="0" distB="0" distL="0" distR="0">
                  <wp:extent cx="942975" cy="942975"/>
                  <wp:effectExtent l="0" t="0" r="9525" b="9525"/>
                  <wp:docPr id="2124612965"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rsidR="7F20772F" w:rsidRDefault="7F20772F" w:rsidP="775B2140">
            <w:pPr>
              <w:rPr>
                <w:rFonts w:cs="Arial"/>
                <w:b/>
                <w:bCs/>
                <w:sz w:val="20"/>
              </w:rPr>
            </w:pPr>
            <w:r w:rsidRPr="775B2140">
              <w:rPr>
                <w:rFonts w:cs="Arial"/>
                <w:b/>
                <w:bCs/>
                <w:sz w:val="20"/>
              </w:rPr>
              <w:t>Vergaderen over de Vallei hopper.</w:t>
            </w:r>
          </w:p>
          <w:p w:rsidR="7F20772F" w:rsidRDefault="7F20772F" w:rsidP="775B2140">
            <w:pPr>
              <w:rPr>
                <w:rFonts w:cs="Arial"/>
                <w:sz w:val="20"/>
              </w:rPr>
            </w:pPr>
            <w:r w:rsidRPr="775B2140">
              <w:rPr>
                <w:rFonts w:cs="Arial"/>
                <w:sz w:val="20"/>
              </w:rPr>
              <w:t>Er is een idee om automaatje ook in Veenendaal te gaan gebruiken (</w:t>
            </w:r>
            <w:hyperlink r:id="rId11">
              <w:r w:rsidRPr="775B2140">
                <w:rPr>
                  <w:rStyle w:val="Hyperlink"/>
                  <w:rFonts w:cs="Arial"/>
                  <w:sz w:val="20"/>
                </w:rPr>
                <w:t>https://www.anwb.nl/lidmaatschap/maatschappelijk/mobiliteit/automaatje</w:t>
              </w:r>
            </w:hyperlink>
            <w:r w:rsidRPr="775B2140">
              <w:rPr>
                <w:rFonts w:cs="Arial"/>
                <w:sz w:val="20"/>
              </w:rPr>
              <w:t xml:space="preserve">). </w:t>
            </w:r>
          </w:p>
          <w:p w:rsidR="24EC1A23" w:rsidRDefault="24EC1A23" w:rsidP="64DA5DAA">
            <w:pPr>
              <w:rPr>
                <w:rFonts w:cs="Arial"/>
                <w:sz w:val="20"/>
              </w:rPr>
            </w:pPr>
            <w:r w:rsidRPr="0A1E4890">
              <w:rPr>
                <w:rFonts w:cs="Arial"/>
                <w:sz w:val="20"/>
              </w:rPr>
              <w:t>Vragen vanuit de klankbordgroep</w:t>
            </w:r>
            <w:r w:rsidR="7BC235B7" w:rsidRPr="0A1E4890">
              <w:rPr>
                <w:rFonts w:cs="Arial"/>
                <w:sz w:val="20"/>
              </w:rPr>
              <w:t>:</w:t>
            </w:r>
            <w:r>
              <w:br/>
            </w:r>
            <w:r w:rsidR="5DCD8B5F" w:rsidRPr="0A1E4890">
              <w:rPr>
                <w:rFonts w:cs="Arial"/>
                <w:sz w:val="20"/>
              </w:rPr>
              <w:t>- Zijn de vrijwilligers te vertrouwen?</w:t>
            </w:r>
            <w:r>
              <w:br/>
            </w:r>
            <w:r w:rsidR="10DEBBFB" w:rsidRPr="0A1E4890">
              <w:rPr>
                <w:rFonts w:cs="Arial"/>
                <w:sz w:val="20"/>
              </w:rPr>
              <w:t>- Hoe zit het met de kosten? Is het duurder of goedkoper dan de regiotaxi?</w:t>
            </w:r>
            <w:r>
              <w:br/>
            </w:r>
            <w:r w:rsidR="56E370CC" w:rsidRPr="0A1E4890">
              <w:rPr>
                <w:rFonts w:cs="Arial"/>
                <w:sz w:val="20"/>
              </w:rPr>
              <w:t xml:space="preserve">- Kan er ook in het weekend gebruik van gemaakt worden? </w:t>
            </w:r>
            <w:r>
              <w:br/>
            </w:r>
            <w:r w:rsidR="19327169" w:rsidRPr="0A1E4890">
              <w:rPr>
                <w:rFonts w:cs="Arial"/>
                <w:sz w:val="20"/>
              </w:rPr>
              <w:t>- Kan er ook meegereden worden als je gebruik maakt van hulpmiddelen</w:t>
            </w:r>
            <w:r w:rsidR="1E11424E" w:rsidRPr="0A1E4890">
              <w:rPr>
                <w:rFonts w:cs="Arial"/>
                <w:sz w:val="20"/>
              </w:rPr>
              <w:t xml:space="preserve"> (bijvoorbeeld een rollator of rolstoel)</w:t>
            </w:r>
            <w:r w:rsidR="19327169" w:rsidRPr="0A1E4890">
              <w:rPr>
                <w:rFonts w:cs="Arial"/>
                <w:sz w:val="20"/>
              </w:rPr>
              <w:t>?</w:t>
            </w:r>
            <w:r>
              <w:br/>
            </w:r>
            <w:r>
              <w:br/>
            </w:r>
            <w:r w:rsidR="330D283D" w:rsidRPr="0A1E4890">
              <w:rPr>
                <w:rFonts w:cs="Arial"/>
                <w:sz w:val="20"/>
              </w:rPr>
              <w:t>Een v</w:t>
            </w:r>
            <w:r w:rsidR="02924F65" w:rsidRPr="0A1E4890">
              <w:rPr>
                <w:rFonts w:cs="Arial"/>
                <w:sz w:val="20"/>
              </w:rPr>
              <w:t xml:space="preserve">oordeel kan </w:t>
            </w:r>
            <w:r w:rsidR="1971215A" w:rsidRPr="0A1E4890">
              <w:rPr>
                <w:rFonts w:cs="Arial"/>
                <w:sz w:val="20"/>
              </w:rPr>
              <w:t xml:space="preserve">volgens de klankbordgroep </w:t>
            </w:r>
            <w:r w:rsidR="02924F65" w:rsidRPr="0A1E4890">
              <w:rPr>
                <w:rFonts w:cs="Arial"/>
                <w:sz w:val="20"/>
              </w:rPr>
              <w:t>zijn dat een maatje wellicht meer op tijd is dan de regiotaxi</w:t>
            </w:r>
            <w:r w:rsidR="369BF411" w:rsidRPr="0A1E4890">
              <w:rPr>
                <w:rFonts w:cs="Arial"/>
                <w:sz w:val="20"/>
              </w:rPr>
              <w:t xml:space="preserve"> die altijd een kwartier eerder of later kan komen. De klankbordgroep vraagt zich wel af o</w:t>
            </w:r>
            <w:r w:rsidR="54A89E16" w:rsidRPr="0A1E4890">
              <w:rPr>
                <w:rFonts w:cs="Arial"/>
                <w:sz w:val="20"/>
              </w:rPr>
              <w:t>f mensen die een pas voor de regiotaxi hebben eerst zo’n maatje gaan proberen met het risico dat er niemand te vinden is</w:t>
            </w:r>
            <w:r w:rsidR="01C091C9" w:rsidRPr="0A1E4890">
              <w:rPr>
                <w:rFonts w:cs="Arial"/>
                <w:sz w:val="20"/>
              </w:rPr>
              <w:t>,</w:t>
            </w:r>
            <w:r w:rsidR="54A89E16" w:rsidRPr="0A1E4890">
              <w:rPr>
                <w:rFonts w:cs="Arial"/>
                <w:sz w:val="20"/>
              </w:rPr>
              <w:t xml:space="preserve"> of dat zij voor gemak kiezen en gewoon met de voor hen vertrouwde regiotaxi gaan.</w:t>
            </w:r>
            <w:r w:rsidR="44F32105" w:rsidRPr="0A1E4890">
              <w:rPr>
                <w:rFonts w:cs="Arial"/>
                <w:sz w:val="20"/>
              </w:rPr>
              <w:t xml:space="preserve"> Een van de leden gaf aan waarschijnlijk gewoon met de regiotaxi te zullen gaan. </w:t>
            </w:r>
          </w:p>
          <w:p w:rsidR="24EC1A23" w:rsidRDefault="4438EAD7" w:rsidP="775B2140">
            <w:pPr>
              <w:rPr>
                <w:rFonts w:cs="Arial"/>
                <w:sz w:val="20"/>
              </w:rPr>
            </w:pPr>
            <w:r w:rsidRPr="64DA5DAA">
              <w:rPr>
                <w:rFonts w:cs="Arial"/>
                <w:sz w:val="20"/>
              </w:rPr>
              <w:t>Verder heeft V</w:t>
            </w:r>
            <w:r w:rsidR="6F0E45A8" w:rsidRPr="64DA5DAA">
              <w:rPr>
                <w:rFonts w:cs="Arial"/>
                <w:sz w:val="20"/>
              </w:rPr>
              <w:t>eens</w:t>
            </w:r>
            <w:r w:rsidRPr="64DA5DAA">
              <w:rPr>
                <w:rFonts w:cs="Arial"/>
                <w:sz w:val="20"/>
              </w:rPr>
              <w:t xml:space="preserve"> ook vervoersvrijwilligers die mensen kunnen vervoeren. In hoeverre is automaatje daar dan een aanvulling op?</w:t>
            </w:r>
            <w:r w:rsidR="12EA208F" w:rsidRPr="64DA5DAA">
              <w:rPr>
                <w:rFonts w:cs="Arial"/>
                <w:sz w:val="20"/>
              </w:rPr>
              <w:t xml:space="preserve"> Zijn er verschillen?</w:t>
            </w:r>
            <w:r w:rsidRPr="64DA5DAA">
              <w:rPr>
                <w:rFonts w:cs="Arial"/>
                <w:sz w:val="20"/>
              </w:rPr>
              <w:t xml:space="preserve"> Of is het meer van hetzelfde? </w:t>
            </w:r>
          </w:p>
        </w:tc>
      </w:tr>
      <w:tr w:rsidR="008E1662" w:rsidTr="7E68563D">
        <w:tc>
          <w:tcPr>
            <w:tcW w:w="1710" w:type="dxa"/>
          </w:tcPr>
          <w:p w:rsidR="00D52B99" w:rsidRDefault="008E1662">
            <w:pPr>
              <w:rPr>
                <w:rFonts w:cs="Arial"/>
                <w:sz w:val="20"/>
              </w:rPr>
            </w:pPr>
            <w:r>
              <w:rPr>
                <w:noProof/>
                <w:lang w:eastAsia="nl-NL"/>
              </w:rPr>
              <w:drawing>
                <wp:inline distT="0" distB="0" distL="0" distR="0">
                  <wp:extent cx="942975" cy="942975"/>
                  <wp:effectExtent l="0" t="0" r="9525" b="9525"/>
                  <wp:docPr id="135023910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2975" cy="942975"/>
                          </a:xfrm>
                          <a:prstGeom prst="rect">
                            <a:avLst/>
                          </a:prstGeom>
                        </pic:spPr>
                      </pic:pic>
                    </a:graphicData>
                  </a:graphic>
                </wp:inline>
              </w:drawing>
            </w:r>
          </w:p>
        </w:tc>
        <w:tc>
          <w:tcPr>
            <w:tcW w:w="12284" w:type="dxa"/>
          </w:tcPr>
          <w:p w:rsidR="00D52B99" w:rsidRPr="0042192C" w:rsidRDefault="5AF401B9" w:rsidP="5AF401B9">
            <w:pPr>
              <w:rPr>
                <w:rFonts w:cs="Arial"/>
                <w:b/>
                <w:bCs/>
                <w:sz w:val="20"/>
              </w:rPr>
            </w:pPr>
            <w:r w:rsidRPr="4B37840D">
              <w:rPr>
                <w:rFonts w:cs="Arial"/>
                <w:b/>
                <w:bCs/>
                <w:sz w:val="20"/>
              </w:rPr>
              <w:t>Rondvraag</w:t>
            </w:r>
          </w:p>
          <w:p w:rsidR="00D52B99" w:rsidRPr="0042192C" w:rsidRDefault="6AE70634" w:rsidP="7E68563D">
            <w:pPr>
              <w:rPr>
                <w:rFonts w:cs="Arial"/>
                <w:sz w:val="20"/>
              </w:rPr>
            </w:pPr>
            <w:r w:rsidRPr="7E68563D">
              <w:rPr>
                <w:rFonts w:cs="Arial"/>
                <w:sz w:val="20"/>
              </w:rPr>
              <w:t xml:space="preserve">Bij het uitje willen we graag steengrillen. </w:t>
            </w:r>
            <w:commentRangeStart w:id="1"/>
            <w:r w:rsidR="00D52B99">
              <w:br/>
            </w:r>
            <w:commentRangeEnd w:id="1"/>
            <w:r w:rsidR="00D52B99">
              <w:commentReference w:id="1"/>
            </w:r>
            <w:r w:rsidR="30F3D5FE" w:rsidRPr="7E68563D">
              <w:rPr>
                <w:rFonts w:cs="Arial"/>
                <w:sz w:val="20"/>
              </w:rPr>
              <w:t xml:space="preserve">Kosten zijn 21,50 per persoon (exclusief drankjes). </w:t>
            </w:r>
            <w:r w:rsidR="00D52B99">
              <w:br/>
            </w:r>
            <w:r w:rsidR="4F42EAFB" w:rsidRPr="7E68563D">
              <w:rPr>
                <w:rFonts w:cs="Arial"/>
                <w:sz w:val="20"/>
              </w:rPr>
              <w:t xml:space="preserve">Dick geeft deze keuze door aan het restaurant. </w:t>
            </w:r>
          </w:p>
          <w:p w:rsidR="00D52B99" w:rsidRPr="0042192C" w:rsidRDefault="7A779691" w:rsidP="7E68563D">
            <w:r w:rsidRPr="7E68563D">
              <w:rPr>
                <w:rFonts w:eastAsia="Arial" w:cs="Arial"/>
                <w:sz w:val="20"/>
              </w:rPr>
              <w:t xml:space="preserve">Waarom hangen AED (automatische elektronische defibrillator) apparaten meestal binnen, want de winkels sluiten na 18.00 uur en kantoren meestal rond 17.00 uur? </w:t>
            </w:r>
            <w:r w:rsidRPr="7E68563D">
              <w:rPr>
                <w:rFonts w:ascii="Calibri" w:hAnsi="Calibri" w:cs="Calibri"/>
                <w:sz w:val="22"/>
                <w:szCs w:val="22"/>
              </w:rPr>
              <w:t>Als mensen daarna buiten lopen of met de fiets en\of auto iets krijgen kunnen mensen met EHBO of BHV niet bij de apparaten.</w:t>
            </w:r>
            <w:r w:rsidR="74750F0D" w:rsidRPr="7E68563D">
              <w:rPr>
                <w:rFonts w:ascii="Calibri" w:hAnsi="Calibri" w:cs="Calibri"/>
                <w:sz w:val="22"/>
                <w:szCs w:val="22"/>
              </w:rPr>
              <w:t xml:space="preserve"> Graag meer AED apparaten buiten hangen om meer levens te kunnen redden. </w:t>
            </w:r>
          </w:p>
          <w:p w:rsidR="00D52B99" w:rsidRPr="0042192C" w:rsidRDefault="69034417" w:rsidP="7E68563D">
            <w:pPr>
              <w:rPr>
                <w:rFonts w:ascii="Calibri" w:hAnsi="Calibri" w:cs="Calibri"/>
                <w:sz w:val="22"/>
                <w:szCs w:val="22"/>
              </w:rPr>
            </w:pPr>
            <w:r w:rsidRPr="7E68563D">
              <w:rPr>
                <w:rFonts w:eastAsia="Arial" w:cs="Arial"/>
                <w:sz w:val="20"/>
              </w:rPr>
              <w:t xml:space="preserve">Een van de leden heeft bij </w:t>
            </w:r>
            <w:r w:rsidR="7A779691" w:rsidRPr="7E68563D">
              <w:rPr>
                <w:rFonts w:eastAsia="Arial" w:cs="Arial"/>
                <w:sz w:val="20"/>
              </w:rPr>
              <w:t xml:space="preserve">Kassa gezien dat er veel problemen zijn met </w:t>
            </w:r>
            <w:r w:rsidR="3AB0685B" w:rsidRPr="7E68563D">
              <w:rPr>
                <w:rFonts w:eastAsia="Arial" w:cs="Arial"/>
                <w:sz w:val="20"/>
              </w:rPr>
              <w:t xml:space="preserve">het verstrekken van </w:t>
            </w:r>
            <w:r w:rsidR="7A779691" w:rsidRPr="7E68563D">
              <w:rPr>
                <w:rFonts w:eastAsia="Arial" w:cs="Arial"/>
                <w:sz w:val="20"/>
              </w:rPr>
              <w:t xml:space="preserve">hulpmiddelen </w:t>
            </w:r>
            <w:r w:rsidR="7EDBE9C7" w:rsidRPr="7E68563D">
              <w:rPr>
                <w:rFonts w:eastAsia="Arial" w:cs="Arial"/>
                <w:sz w:val="20"/>
              </w:rPr>
              <w:t xml:space="preserve">in diverse gemeentes. Hij vraagt zich af hoe dat in Veenendaal is. </w:t>
            </w:r>
          </w:p>
          <w:p w:rsidR="00D52B99" w:rsidRPr="0042192C" w:rsidRDefault="7A779691" w:rsidP="7E68563D">
            <w:pPr>
              <w:rPr>
                <w:rFonts w:eastAsia="Arial" w:cs="Arial"/>
                <w:sz w:val="20"/>
              </w:rPr>
            </w:pPr>
            <w:r w:rsidRPr="7E68563D">
              <w:rPr>
                <w:rFonts w:eastAsia="Arial" w:cs="Arial"/>
                <w:sz w:val="20"/>
              </w:rPr>
              <w:t>Bij het programma Radar voel</w:t>
            </w:r>
            <w:r w:rsidR="54FE4E9C" w:rsidRPr="7E68563D">
              <w:rPr>
                <w:rFonts w:eastAsia="Arial" w:cs="Arial"/>
                <w:sz w:val="20"/>
              </w:rPr>
              <w:t>den</w:t>
            </w:r>
            <w:r w:rsidRPr="7E68563D">
              <w:rPr>
                <w:rFonts w:eastAsia="Arial" w:cs="Arial"/>
                <w:sz w:val="20"/>
              </w:rPr>
              <w:t xml:space="preserve"> mensen zich in de kou staan als ze </w:t>
            </w:r>
            <w:r w:rsidR="5BE0AE5C" w:rsidRPr="7E68563D">
              <w:rPr>
                <w:rFonts w:eastAsia="Arial" w:cs="Arial"/>
                <w:sz w:val="20"/>
              </w:rPr>
              <w:t>de</w:t>
            </w:r>
            <w:r w:rsidRPr="7E68563D">
              <w:rPr>
                <w:rFonts w:eastAsia="Arial" w:cs="Arial"/>
                <w:sz w:val="20"/>
              </w:rPr>
              <w:t xml:space="preserve"> </w:t>
            </w:r>
            <w:proofErr w:type="spellStart"/>
            <w:r w:rsidRPr="7E68563D">
              <w:rPr>
                <w:rFonts w:eastAsia="Arial" w:cs="Arial"/>
                <w:sz w:val="20"/>
              </w:rPr>
              <w:t>Wmo</w:t>
            </w:r>
            <w:proofErr w:type="spellEnd"/>
            <w:r w:rsidRPr="7E68563D">
              <w:rPr>
                <w:rFonts w:eastAsia="Arial" w:cs="Arial"/>
                <w:sz w:val="20"/>
              </w:rPr>
              <w:t xml:space="preserve"> of gemeente </w:t>
            </w:r>
            <w:r w:rsidR="6009DDEB" w:rsidRPr="7E68563D">
              <w:rPr>
                <w:rFonts w:eastAsia="Arial" w:cs="Arial"/>
                <w:sz w:val="20"/>
              </w:rPr>
              <w:t xml:space="preserve">om hulp vroegen bij </w:t>
            </w:r>
            <w:r w:rsidRPr="7E68563D">
              <w:rPr>
                <w:rFonts w:eastAsia="Arial" w:cs="Arial"/>
                <w:sz w:val="20"/>
              </w:rPr>
              <w:t>problemen.</w:t>
            </w:r>
            <w:r w:rsidR="00D52B99">
              <w:br/>
            </w:r>
            <w:r w:rsidR="52B997BA" w:rsidRPr="7E68563D">
              <w:rPr>
                <w:rFonts w:eastAsia="Arial" w:cs="Arial"/>
                <w:sz w:val="20"/>
              </w:rPr>
              <w:lastRenderedPageBreak/>
              <w:t xml:space="preserve">Ervaren mensen uit Veenendaal dit ook zo? </w:t>
            </w:r>
          </w:p>
        </w:tc>
      </w:tr>
    </w:tbl>
    <w:p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idi van de Bos" w:date="2020-02-28T10:42:00Z" w:initials="DB">
    <w:p w:rsidR="775B2140" w:rsidRDefault="775B2140">
      <w:r>
        <w:t xml:space="preserve">Opvolgen (preview):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1FEF44"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3F1290" w16cex:intelligentPlaceholder="1" w16cex:dateUtc="2020-02-28T09:42:56.86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FEF44" w16cid:durableId="2A3F1290"/>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nsid w:val="04C0740A"/>
    <w:multiLevelType w:val="hybridMultilevel"/>
    <w:tmpl w:val="E80A8818"/>
    <w:lvl w:ilvl="0" w:tplc="97867726">
      <w:start w:val="1"/>
      <w:numFmt w:val="decimal"/>
      <w:lvlText w:val="%1."/>
      <w:lvlJc w:val="left"/>
      <w:pPr>
        <w:ind w:left="720" w:hanging="360"/>
      </w:pPr>
    </w:lvl>
    <w:lvl w:ilvl="1" w:tplc="68E6BC64">
      <w:start w:val="1"/>
      <w:numFmt w:val="lowerLetter"/>
      <w:lvlText w:val="%2."/>
      <w:lvlJc w:val="left"/>
      <w:pPr>
        <w:ind w:left="1440" w:hanging="360"/>
      </w:pPr>
    </w:lvl>
    <w:lvl w:ilvl="2" w:tplc="D13EDDE0">
      <w:start w:val="1"/>
      <w:numFmt w:val="lowerRoman"/>
      <w:lvlText w:val="%3."/>
      <w:lvlJc w:val="right"/>
      <w:pPr>
        <w:ind w:left="2160" w:hanging="180"/>
      </w:pPr>
    </w:lvl>
    <w:lvl w:ilvl="3" w:tplc="8668EBBC">
      <w:start w:val="1"/>
      <w:numFmt w:val="decimal"/>
      <w:lvlText w:val="%4."/>
      <w:lvlJc w:val="left"/>
      <w:pPr>
        <w:ind w:left="2880" w:hanging="360"/>
      </w:pPr>
    </w:lvl>
    <w:lvl w:ilvl="4" w:tplc="535C585C">
      <w:start w:val="1"/>
      <w:numFmt w:val="lowerLetter"/>
      <w:lvlText w:val="%5."/>
      <w:lvlJc w:val="left"/>
      <w:pPr>
        <w:ind w:left="3600" w:hanging="360"/>
      </w:pPr>
    </w:lvl>
    <w:lvl w:ilvl="5" w:tplc="2544FB10">
      <w:start w:val="1"/>
      <w:numFmt w:val="lowerRoman"/>
      <w:lvlText w:val="%6."/>
      <w:lvlJc w:val="right"/>
      <w:pPr>
        <w:ind w:left="4320" w:hanging="180"/>
      </w:pPr>
    </w:lvl>
    <w:lvl w:ilvl="6" w:tplc="508ED5C4">
      <w:start w:val="1"/>
      <w:numFmt w:val="decimal"/>
      <w:lvlText w:val="%7."/>
      <w:lvlJc w:val="left"/>
      <w:pPr>
        <w:ind w:left="5040" w:hanging="360"/>
      </w:pPr>
    </w:lvl>
    <w:lvl w:ilvl="7" w:tplc="68A6055E">
      <w:start w:val="1"/>
      <w:numFmt w:val="lowerLetter"/>
      <w:lvlText w:val="%8."/>
      <w:lvlJc w:val="left"/>
      <w:pPr>
        <w:ind w:left="5760" w:hanging="360"/>
      </w:pPr>
    </w:lvl>
    <w:lvl w:ilvl="8" w:tplc="2C2C02BE">
      <w:start w:val="1"/>
      <w:numFmt w:val="lowerRoman"/>
      <w:lvlText w:val="%9."/>
      <w:lvlJc w:val="right"/>
      <w:pPr>
        <w:ind w:left="6480" w:hanging="180"/>
      </w:pPr>
    </w:lvl>
  </w:abstractNum>
  <w:abstractNum w:abstractNumId="2">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di van de Bos">
    <w15:presenceInfo w15:providerId="AD" w15:userId="S::d.vandebos@veens-welzijn.nl::fcd6d7df-1406-492a-b46c-56d14fd072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2B99"/>
    <w:rsid w:val="000E3465"/>
    <w:rsid w:val="000E581C"/>
    <w:rsid w:val="001075B1"/>
    <w:rsid w:val="00164742"/>
    <w:rsid w:val="001857B0"/>
    <w:rsid w:val="001D1343"/>
    <w:rsid w:val="00226CEA"/>
    <w:rsid w:val="002C2AC9"/>
    <w:rsid w:val="002D799D"/>
    <w:rsid w:val="002F270A"/>
    <w:rsid w:val="0033238C"/>
    <w:rsid w:val="00364421"/>
    <w:rsid w:val="00390012"/>
    <w:rsid w:val="003F133D"/>
    <w:rsid w:val="00411818"/>
    <w:rsid w:val="0042192C"/>
    <w:rsid w:val="00464C5B"/>
    <w:rsid w:val="0047218D"/>
    <w:rsid w:val="0055460E"/>
    <w:rsid w:val="0057600E"/>
    <w:rsid w:val="005961F0"/>
    <w:rsid w:val="005B21CB"/>
    <w:rsid w:val="00620245"/>
    <w:rsid w:val="006459D0"/>
    <w:rsid w:val="00664067"/>
    <w:rsid w:val="00672B43"/>
    <w:rsid w:val="00673311"/>
    <w:rsid w:val="006C4040"/>
    <w:rsid w:val="00735543"/>
    <w:rsid w:val="00766837"/>
    <w:rsid w:val="007B4194"/>
    <w:rsid w:val="007F319B"/>
    <w:rsid w:val="00806DC2"/>
    <w:rsid w:val="008216B1"/>
    <w:rsid w:val="00861DCF"/>
    <w:rsid w:val="008E1662"/>
    <w:rsid w:val="008F6DBB"/>
    <w:rsid w:val="00916EF8"/>
    <w:rsid w:val="00945FE7"/>
    <w:rsid w:val="00A2615E"/>
    <w:rsid w:val="00A615B8"/>
    <w:rsid w:val="00AD2AA3"/>
    <w:rsid w:val="00AD3866"/>
    <w:rsid w:val="00B36548"/>
    <w:rsid w:val="00BFD206"/>
    <w:rsid w:val="00C47C31"/>
    <w:rsid w:val="00C530D6"/>
    <w:rsid w:val="00D22687"/>
    <w:rsid w:val="00D52B99"/>
    <w:rsid w:val="00D73E82"/>
    <w:rsid w:val="00DC14CF"/>
    <w:rsid w:val="00DC6150"/>
    <w:rsid w:val="00E036EC"/>
    <w:rsid w:val="00E15959"/>
    <w:rsid w:val="00EE2DA4"/>
    <w:rsid w:val="00F14079"/>
    <w:rsid w:val="00F2698A"/>
    <w:rsid w:val="00F62137"/>
    <w:rsid w:val="00F626D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1C2355"/>
    <w:rsid w:val="086BC82E"/>
    <w:rsid w:val="086E6E7F"/>
    <w:rsid w:val="087B0AD6"/>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B624DF"/>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DC05F6"/>
    <w:rsid w:val="1C150EE4"/>
    <w:rsid w:val="1CB29570"/>
    <w:rsid w:val="1D01525B"/>
    <w:rsid w:val="1D5717EE"/>
    <w:rsid w:val="1D75D6A4"/>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EC1A23"/>
    <w:rsid w:val="2552E655"/>
    <w:rsid w:val="26933DBD"/>
    <w:rsid w:val="26947210"/>
    <w:rsid w:val="26D65EDE"/>
    <w:rsid w:val="271C3FAD"/>
    <w:rsid w:val="271C4966"/>
    <w:rsid w:val="2758CDAB"/>
    <w:rsid w:val="279FD6AB"/>
    <w:rsid w:val="27B655E4"/>
    <w:rsid w:val="27D83ED5"/>
    <w:rsid w:val="27EBC7F5"/>
    <w:rsid w:val="29AD3FCA"/>
    <w:rsid w:val="29BBC7EA"/>
    <w:rsid w:val="2A3285E7"/>
    <w:rsid w:val="2A346B21"/>
    <w:rsid w:val="2A83A534"/>
    <w:rsid w:val="2A97D39B"/>
    <w:rsid w:val="2B483CEB"/>
    <w:rsid w:val="2B57B900"/>
    <w:rsid w:val="2BAF7CCF"/>
    <w:rsid w:val="2C1CC71E"/>
    <w:rsid w:val="2C257155"/>
    <w:rsid w:val="2C710D62"/>
    <w:rsid w:val="2D007562"/>
    <w:rsid w:val="2D16879F"/>
    <w:rsid w:val="2D41890D"/>
    <w:rsid w:val="2D815E0F"/>
    <w:rsid w:val="2D99B7E7"/>
    <w:rsid w:val="2D99E6F2"/>
    <w:rsid w:val="2DAE0E69"/>
    <w:rsid w:val="2DCBBBDF"/>
    <w:rsid w:val="2DDACDC5"/>
    <w:rsid w:val="2DF616D4"/>
    <w:rsid w:val="2E18259D"/>
    <w:rsid w:val="2E40EF28"/>
    <w:rsid w:val="2E59EE53"/>
    <w:rsid w:val="2E8B3FA5"/>
    <w:rsid w:val="2F464C6D"/>
    <w:rsid w:val="2F4B0163"/>
    <w:rsid w:val="2FB58016"/>
    <w:rsid w:val="2FCDC300"/>
    <w:rsid w:val="2FDB91A7"/>
    <w:rsid w:val="2FF956D2"/>
    <w:rsid w:val="30088DE4"/>
    <w:rsid w:val="30F3D5FE"/>
    <w:rsid w:val="3133EF2D"/>
    <w:rsid w:val="314DEA95"/>
    <w:rsid w:val="31516368"/>
    <w:rsid w:val="3215AD70"/>
    <w:rsid w:val="326855C6"/>
    <w:rsid w:val="32F1D0A1"/>
    <w:rsid w:val="330D283D"/>
    <w:rsid w:val="3369E9A5"/>
    <w:rsid w:val="34301E67"/>
    <w:rsid w:val="3445F75D"/>
    <w:rsid w:val="345FB8D8"/>
    <w:rsid w:val="34C0BC61"/>
    <w:rsid w:val="352ED169"/>
    <w:rsid w:val="3542CB33"/>
    <w:rsid w:val="355B8D2F"/>
    <w:rsid w:val="356B7616"/>
    <w:rsid w:val="35BCE5BE"/>
    <w:rsid w:val="35F6DDDA"/>
    <w:rsid w:val="360244C3"/>
    <w:rsid w:val="36158FEC"/>
    <w:rsid w:val="3675A56F"/>
    <w:rsid w:val="3679A7FE"/>
    <w:rsid w:val="3689A9B5"/>
    <w:rsid w:val="369BF411"/>
    <w:rsid w:val="36C86794"/>
    <w:rsid w:val="37255525"/>
    <w:rsid w:val="37491042"/>
    <w:rsid w:val="387BF12E"/>
    <w:rsid w:val="38E31584"/>
    <w:rsid w:val="38E403F5"/>
    <w:rsid w:val="3902436B"/>
    <w:rsid w:val="3942A4BB"/>
    <w:rsid w:val="39813171"/>
    <w:rsid w:val="39AC3470"/>
    <w:rsid w:val="39C7F71B"/>
    <w:rsid w:val="39C90CCF"/>
    <w:rsid w:val="3A11F12C"/>
    <w:rsid w:val="3A4B4AEC"/>
    <w:rsid w:val="3A7E524F"/>
    <w:rsid w:val="3A833FC2"/>
    <w:rsid w:val="3A87892F"/>
    <w:rsid w:val="3A91B0E9"/>
    <w:rsid w:val="3A98763D"/>
    <w:rsid w:val="3AB0685B"/>
    <w:rsid w:val="3B3A08D6"/>
    <w:rsid w:val="3B6EB088"/>
    <w:rsid w:val="3B943D8B"/>
    <w:rsid w:val="3BE19FFA"/>
    <w:rsid w:val="3BF86D88"/>
    <w:rsid w:val="3CFB6FA1"/>
    <w:rsid w:val="3D7CFDEB"/>
    <w:rsid w:val="3DFC5043"/>
    <w:rsid w:val="3E615332"/>
    <w:rsid w:val="3E6CA454"/>
    <w:rsid w:val="3E96476A"/>
    <w:rsid w:val="3ECF246E"/>
    <w:rsid w:val="3F55CC80"/>
    <w:rsid w:val="3F57993E"/>
    <w:rsid w:val="40CC9F79"/>
    <w:rsid w:val="40DE7241"/>
    <w:rsid w:val="40F960C0"/>
    <w:rsid w:val="413FCCD6"/>
    <w:rsid w:val="414D9B57"/>
    <w:rsid w:val="419B9450"/>
    <w:rsid w:val="41DD1FD1"/>
    <w:rsid w:val="42423052"/>
    <w:rsid w:val="4273F331"/>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8A48B0"/>
    <w:rsid w:val="4DC7E53E"/>
    <w:rsid w:val="4DDFA222"/>
    <w:rsid w:val="4E987512"/>
    <w:rsid w:val="4EAEE1C6"/>
    <w:rsid w:val="4ECBE29A"/>
    <w:rsid w:val="4F42EAFB"/>
    <w:rsid w:val="4F7700F1"/>
    <w:rsid w:val="4FE5F22A"/>
    <w:rsid w:val="4FED863B"/>
    <w:rsid w:val="5029990C"/>
    <w:rsid w:val="5082DD22"/>
    <w:rsid w:val="509A4AD2"/>
    <w:rsid w:val="519F6585"/>
    <w:rsid w:val="52525940"/>
    <w:rsid w:val="52870EAF"/>
    <w:rsid w:val="52B997BA"/>
    <w:rsid w:val="53036838"/>
    <w:rsid w:val="533D2781"/>
    <w:rsid w:val="53A1E027"/>
    <w:rsid w:val="53A5D156"/>
    <w:rsid w:val="53A9C473"/>
    <w:rsid w:val="53AA2352"/>
    <w:rsid w:val="53F254FF"/>
    <w:rsid w:val="544B2B24"/>
    <w:rsid w:val="544BC309"/>
    <w:rsid w:val="5469AF5B"/>
    <w:rsid w:val="546AE49F"/>
    <w:rsid w:val="54A89E16"/>
    <w:rsid w:val="54FE4E9C"/>
    <w:rsid w:val="556F28E5"/>
    <w:rsid w:val="56318EF4"/>
    <w:rsid w:val="5667F386"/>
    <w:rsid w:val="56E370CC"/>
    <w:rsid w:val="570A0CDC"/>
    <w:rsid w:val="57649FF7"/>
    <w:rsid w:val="57A8D0BC"/>
    <w:rsid w:val="57FC6617"/>
    <w:rsid w:val="5863357C"/>
    <w:rsid w:val="587E882D"/>
    <w:rsid w:val="592FD71E"/>
    <w:rsid w:val="59DBF9FD"/>
    <w:rsid w:val="59E069DD"/>
    <w:rsid w:val="5A6508C7"/>
    <w:rsid w:val="5AC0AF71"/>
    <w:rsid w:val="5AF401B9"/>
    <w:rsid w:val="5B0BA2E3"/>
    <w:rsid w:val="5B33BC37"/>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BC4880"/>
    <w:rsid w:val="61511C08"/>
    <w:rsid w:val="616544BE"/>
    <w:rsid w:val="61765A6C"/>
    <w:rsid w:val="61A079EC"/>
    <w:rsid w:val="61A0CCA1"/>
    <w:rsid w:val="621A187F"/>
    <w:rsid w:val="62457673"/>
    <w:rsid w:val="62B9835C"/>
    <w:rsid w:val="637ADC7E"/>
    <w:rsid w:val="63BC3B18"/>
    <w:rsid w:val="63C03D62"/>
    <w:rsid w:val="64DA5DAA"/>
    <w:rsid w:val="65345C5B"/>
    <w:rsid w:val="655041E7"/>
    <w:rsid w:val="656E3CD7"/>
    <w:rsid w:val="65B7EDF2"/>
    <w:rsid w:val="65CE46CF"/>
    <w:rsid w:val="65F497FB"/>
    <w:rsid w:val="66BAD548"/>
    <w:rsid w:val="66E082B9"/>
    <w:rsid w:val="66EBCE64"/>
    <w:rsid w:val="67240218"/>
    <w:rsid w:val="67532E78"/>
    <w:rsid w:val="678CF4EF"/>
    <w:rsid w:val="679466C1"/>
    <w:rsid w:val="679CF78D"/>
    <w:rsid w:val="67E1E76B"/>
    <w:rsid w:val="687C39D3"/>
    <w:rsid w:val="68F38DBF"/>
    <w:rsid w:val="68F62216"/>
    <w:rsid w:val="69034417"/>
    <w:rsid w:val="69BF0B4F"/>
    <w:rsid w:val="69C8511C"/>
    <w:rsid w:val="69EA1BDE"/>
    <w:rsid w:val="6A99565A"/>
    <w:rsid w:val="6AE70634"/>
    <w:rsid w:val="6B3ABA0E"/>
    <w:rsid w:val="6B48E802"/>
    <w:rsid w:val="6B56E229"/>
    <w:rsid w:val="6BACB84E"/>
    <w:rsid w:val="6BD806AF"/>
    <w:rsid w:val="6C54DB77"/>
    <w:rsid w:val="6C55DB42"/>
    <w:rsid w:val="6C810373"/>
    <w:rsid w:val="6C88A34C"/>
    <w:rsid w:val="6CD5B6B3"/>
    <w:rsid w:val="6D35612C"/>
    <w:rsid w:val="6D58E35A"/>
    <w:rsid w:val="6E76523C"/>
    <w:rsid w:val="6EBA4160"/>
    <w:rsid w:val="6ECDA058"/>
    <w:rsid w:val="6F0E45A8"/>
    <w:rsid w:val="6F74418C"/>
    <w:rsid w:val="6F7D064C"/>
    <w:rsid w:val="700F7F88"/>
    <w:rsid w:val="70CFDE65"/>
    <w:rsid w:val="714FDAC9"/>
    <w:rsid w:val="7188BEF6"/>
    <w:rsid w:val="718E43DE"/>
    <w:rsid w:val="72102221"/>
    <w:rsid w:val="72C27AD9"/>
    <w:rsid w:val="731C02D8"/>
    <w:rsid w:val="7370FE40"/>
    <w:rsid w:val="73A7BD98"/>
    <w:rsid w:val="74750F0D"/>
    <w:rsid w:val="7576D496"/>
    <w:rsid w:val="75DA3753"/>
    <w:rsid w:val="76575FE3"/>
    <w:rsid w:val="769C6BAD"/>
    <w:rsid w:val="775B2140"/>
    <w:rsid w:val="7760E031"/>
    <w:rsid w:val="780D3B36"/>
    <w:rsid w:val="782E5082"/>
    <w:rsid w:val="78584F0F"/>
    <w:rsid w:val="78B1DE25"/>
    <w:rsid w:val="7939184A"/>
    <w:rsid w:val="7944D93A"/>
    <w:rsid w:val="79D547B3"/>
    <w:rsid w:val="7A779691"/>
    <w:rsid w:val="7A7FCEF5"/>
    <w:rsid w:val="7B1A5F08"/>
    <w:rsid w:val="7B776848"/>
    <w:rsid w:val="7BA3B329"/>
    <w:rsid w:val="7BB3A61E"/>
    <w:rsid w:val="7BC235B7"/>
    <w:rsid w:val="7C2FC98D"/>
    <w:rsid w:val="7C7A8BF3"/>
    <w:rsid w:val="7D30FEE5"/>
    <w:rsid w:val="7DAF0EBE"/>
    <w:rsid w:val="7DCA4B60"/>
    <w:rsid w:val="7DD73ECF"/>
    <w:rsid w:val="7DE41E77"/>
    <w:rsid w:val="7DFDA851"/>
    <w:rsid w:val="7E1CCF3C"/>
    <w:rsid w:val="7E6174DF"/>
    <w:rsid w:val="7E68563D"/>
    <w:rsid w:val="7E8F38A1"/>
    <w:rsid w:val="7ECC53D2"/>
    <w:rsid w:val="7ED9FD98"/>
    <w:rsid w:val="7EDBE9C7"/>
    <w:rsid w:val="7EE171DB"/>
    <w:rsid w:val="7F20772F"/>
    <w:rsid w:val="7F4F6727"/>
    <w:rsid w:val="7F520CE4"/>
    <w:rsid w:val="7F7D8C02"/>
    <w:rsid w:val="7FF370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33238C"/>
    <w:rPr>
      <w:color w:val="0000FF" w:themeColor="hyperlink"/>
      <w:u w:val="single"/>
    </w:rPr>
  </w:style>
  <w:style w:type="paragraph" w:styleId="Lijstalinea">
    <w:name w:val="List Paragraph"/>
    <w:basedOn w:val="Standaard"/>
    <w:uiPriority w:val="34"/>
    <w:qFormat/>
    <w:rsid w:val="0033238C"/>
    <w:pPr>
      <w:ind w:left="720"/>
      <w:contextualSpacing/>
    </w:pPr>
  </w:style>
  <w:style w:type="character" w:customStyle="1" w:styleId="UnresolvedMention">
    <w:name w:val="Unresolved Mention"/>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rsid w:val="0033238C"/>
    <w:pPr>
      <w:spacing w:line="240" w:lineRule="auto"/>
    </w:pPr>
    <w:rPr>
      <w:sz w:val="20"/>
    </w:rPr>
  </w:style>
  <w:style w:type="character" w:customStyle="1" w:styleId="TekstopmerkingChar">
    <w:name w:val="Tekst opmerking Char"/>
    <w:basedOn w:val="Standaardalinea-lettertype"/>
    <w:link w:val="Tekstopmerking"/>
    <w:uiPriority w:val="99"/>
    <w:semiHidden/>
    <w:rsid w:val="0033238C"/>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sid w:val="0033238C"/>
    <w:rPr>
      <w:sz w:val="16"/>
      <w:szCs w:val="16"/>
    </w:rPr>
  </w:style>
  <w:style w:type="paragraph" w:styleId="Ballontekst">
    <w:name w:val="Balloon Text"/>
    <w:basedOn w:val="Standaard"/>
    <w:link w:val="BallontekstChar"/>
    <w:uiPriority w:val="99"/>
    <w:semiHidden/>
    <w:unhideWhenUsed/>
    <w:rsid w:val="00AD2A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2AA3"/>
    <w:rPr>
      <w:rFonts w:ascii="Segoe UI" w:eastAsia="Calibri" w:hAnsi="Segoe UI" w:cs="Segoe UI"/>
      <w:spacing w:val="8"/>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wb.nl/lidmaatschap/maatschappelijk/mobiliteit/automaatj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wmf"/><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fontTable" Target="fontTable.xml"/><Relationship Id="R8e5b16b623c04f70"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7B0F8-8D5A-4D9A-8BA0-6A24271F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van de Bos</dc:creator>
  <cp:lastModifiedBy>Fam. Vierbergen</cp:lastModifiedBy>
  <cp:revision>2</cp:revision>
  <dcterms:created xsi:type="dcterms:W3CDTF">2020-03-05T17:59:00Z</dcterms:created>
  <dcterms:modified xsi:type="dcterms:W3CDTF">2020-03-05T17:59:00Z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